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  <w:r>
        <w:t xml:space="preserve">РОССИЙСКАЯ ФЕДЕРАЦИЯ </w:t>
      </w:r>
    </w:p>
    <w:p w14:paraId="02000000">
      <w:pPr>
        <w:pStyle w:val="Style_1"/>
        <w:ind/>
        <w:jc w:val="center"/>
      </w:pPr>
      <w:r>
        <w:t xml:space="preserve">РОСТОВСКАЯ ОБЛАСТЬ </w:t>
      </w:r>
      <w:r>
        <w:t>АЗОВСКИЙ РАЙОН</w:t>
      </w:r>
    </w:p>
    <w:p w14:paraId="03000000">
      <w:pPr>
        <w:pStyle w:val="Style_1"/>
        <w:ind/>
        <w:jc w:val="center"/>
      </w:pPr>
      <w:r>
        <w:t>МУНИЦИПАЛЬНОЕ ОБРАЗОВАНИЕ</w:t>
      </w:r>
    </w:p>
    <w:p w14:paraId="04000000">
      <w:pPr>
        <w:ind/>
        <w:jc w:val="center"/>
        <w:rPr>
          <w:b w:val="1"/>
          <w:sz w:val="28"/>
        </w:rPr>
      </w:pPr>
      <w:r>
        <w:t>«</w:t>
      </w:r>
      <w:r>
        <w:rPr>
          <w:b w:val="1"/>
          <w:sz w:val="28"/>
        </w:rPr>
        <w:t>ЕЛИЗАВЕТИНСКОЕ СЕЛЬСКОЕ ПОСЕЛЕНИЕ»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СОБРАНИЕ ДЕПУТАТОВ 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ЕЛИЗАВЕТИНСКОГО СЕЛЬСКОГО ПОСЕЛЕНИЯ</w:t>
      </w: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РЕШЕНИЕ № </w:t>
      </w:r>
      <w:r>
        <w:rPr>
          <w:b w:val="1"/>
          <w:sz w:val="28"/>
        </w:rPr>
        <w:t>11</w:t>
      </w:r>
    </w:p>
    <w:p w14:paraId="09000000">
      <w:pPr>
        <w:ind/>
        <w:jc w:val="center"/>
        <w:rPr>
          <w:b w:val="1"/>
          <w:sz w:val="28"/>
        </w:rPr>
      </w:pPr>
    </w:p>
    <w:p w14:paraId="0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Об отмене решения Собрания депутатов </w:t>
      </w:r>
      <w:r>
        <w:rPr>
          <w:b w:val="1"/>
          <w:sz w:val="28"/>
        </w:rPr>
        <w:t xml:space="preserve">муниципального образования </w:t>
      </w:r>
    </w:p>
    <w:p w14:paraId="0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«Елизаветинское сельское поселение» от 25.07.2024 № 8</w:t>
      </w:r>
    </w:p>
    <w:p w14:paraId="0C000000">
      <w:pPr>
        <w:tabs>
          <w:tab w:leader="none" w:pos="6735" w:val="left"/>
        </w:tabs>
        <w:ind/>
        <w:jc w:val="both"/>
        <w:rPr>
          <w:sz w:val="28"/>
        </w:rPr>
      </w:pPr>
    </w:p>
    <w:p w14:paraId="0D000000">
      <w:pPr>
        <w:tabs>
          <w:tab w:leader="none" w:pos="6735" w:val="left"/>
        </w:tabs>
        <w:ind/>
        <w:jc w:val="both"/>
        <w:rPr>
          <w:sz w:val="28"/>
        </w:rPr>
      </w:pPr>
      <w:r>
        <w:rPr>
          <w:sz w:val="28"/>
        </w:rPr>
        <w:t>16.09.2024</w:t>
      </w:r>
      <w:r>
        <w:rPr>
          <w:sz w:val="28"/>
        </w:rPr>
        <w:t xml:space="preserve">                                                  </w:t>
      </w:r>
      <w:r>
        <w:rPr>
          <w:sz w:val="28"/>
        </w:rPr>
        <w:t xml:space="preserve">       </w:t>
      </w:r>
      <w:r>
        <w:rPr>
          <w:sz w:val="28"/>
        </w:rPr>
        <w:t xml:space="preserve">                                    </w:t>
      </w:r>
      <w:r>
        <w:rPr>
          <w:sz w:val="28"/>
        </w:rPr>
        <w:t>х</w:t>
      </w:r>
      <w:r>
        <w:rPr>
          <w:sz w:val="28"/>
        </w:rPr>
        <w:t>.</w:t>
      </w:r>
      <w:r>
        <w:rPr>
          <w:sz w:val="28"/>
        </w:rPr>
        <w:t xml:space="preserve"> Обуховка</w:t>
      </w:r>
      <w:r>
        <w:rPr>
          <w:sz w:val="28"/>
        </w:rPr>
        <w:t xml:space="preserve">               </w:t>
      </w:r>
    </w:p>
    <w:p w14:paraId="0E000000">
      <w:pPr>
        <w:rPr>
          <w:sz w:val="28"/>
        </w:rPr>
      </w:pPr>
    </w:p>
    <w:p w14:paraId="0F000000">
      <w:pPr>
        <w:ind w:firstLine="708" w:left="0"/>
        <w:jc w:val="both"/>
        <w:rPr>
          <w:sz w:val="28"/>
        </w:rPr>
      </w:pPr>
      <w:r>
        <w:rPr>
          <w:sz w:val="28"/>
        </w:rPr>
        <w:t>В связи с отказом Министерства Юстиции Российской Федерации по Ростовской области от 22.08.2024 № 61/02-14059 в государственной регистрации Устава муниципального образования «Елизаветинского сельского поселения» Азовского района Ростовской области, принятого решением Собрания депутатов Елизаветинского сельского поселения от 25.07.2024 № 8 «О принятии Устава муниципального образования «Елизаветинское сельское поселение» нарушением порядка принятия Устава муниципального образования «Елизаветинское сельское поселение»</w:t>
      </w:r>
      <w:r>
        <w:rPr>
          <w:sz w:val="28"/>
        </w:rPr>
        <w:t xml:space="preserve"> по следующим основаниям: п. 8 ч. 1 ст.</w:t>
      </w:r>
      <w:r>
        <w:rPr>
          <w:sz w:val="28"/>
        </w:rPr>
        <w:t xml:space="preserve"> 44; </w:t>
      </w:r>
      <w:r>
        <w:rPr>
          <w:sz w:val="28"/>
        </w:rPr>
        <w:t>ч. 2.1. ч. 2.2 ст. 74</w:t>
      </w:r>
      <w:r>
        <w:rPr>
          <w:sz w:val="28"/>
        </w:rPr>
        <w:t xml:space="preserve">  Федерального закона от 6 октября </w:t>
      </w:r>
      <w:r>
        <w:rPr>
          <w:sz w:val="28"/>
        </w:rPr>
        <w:t xml:space="preserve">2003 № 131-ФЗ «Об общих принципах организации местного самоуправления в </w:t>
      </w:r>
      <w:r>
        <w:rPr>
          <w:sz w:val="28"/>
        </w:rPr>
        <w:t xml:space="preserve">Российской Федерации», </w:t>
      </w:r>
      <w:r>
        <w:rPr>
          <w:sz w:val="28"/>
        </w:rPr>
        <w:t xml:space="preserve"> Собрание депутатов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</w:p>
    <w:p w14:paraId="10000000">
      <w:pPr>
        <w:ind/>
        <w:jc w:val="both"/>
        <w:rPr>
          <w:sz w:val="28"/>
        </w:rPr>
      </w:pPr>
    </w:p>
    <w:p w14:paraId="1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РЕШИЛО:</w:t>
      </w:r>
    </w:p>
    <w:p w14:paraId="12000000">
      <w:pPr>
        <w:ind/>
        <w:jc w:val="both"/>
        <w:rPr>
          <w:sz w:val="28"/>
        </w:rPr>
      </w:pPr>
    </w:p>
    <w:p w14:paraId="13000000">
      <w:pPr>
        <w:ind w:firstLine="709" w:left="0"/>
        <w:jc w:val="both"/>
        <w:rPr>
          <w:sz w:val="28"/>
        </w:rPr>
      </w:pPr>
      <w:r>
        <w:rPr>
          <w:sz w:val="28"/>
        </w:rPr>
        <w:t>1. Отменить решение собрания депутатов</w:t>
      </w:r>
      <w:r>
        <w:rPr>
          <w:sz w:val="28"/>
        </w:rPr>
        <w:t xml:space="preserve"> муниципального образования «Елизаветинское сельское поселение» от 25.07.2024 № 8 «О принятии проекта Устава муниципального образования «Елизаветинское сельское поселение».</w:t>
      </w:r>
    </w:p>
    <w:p w14:paraId="14000000">
      <w:pPr>
        <w:pStyle w:val="Style_2"/>
        <w:spacing w:after="0"/>
        <w:ind w:firstLine="709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color w:val="000000"/>
          <w:sz w:val="28"/>
          <w:highlight w:val="white"/>
        </w:rPr>
        <w:t xml:space="preserve">Решение </w:t>
      </w:r>
      <w:r>
        <w:rPr>
          <w:color w:val="000000"/>
          <w:sz w:val="28"/>
          <w:highlight w:val="white"/>
        </w:rPr>
        <w:t xml:space="preserve">вступает в силу с момента </w:t>
      </w:r>
      <w:r>
        <w:rPr>
          <w:color w:val="000000"/>
          <w:sz w:val="28"/>
          <w:highlight w:val="white"/>
        </w:rPr>
        <w:t xml:space="preserve">его подписания и </w:t>
      </w:r>
      <w:r>
        <w:rPr>
          <w:color w:val="000000"/>
          <w:sz w:val="28"/>
          <w:highlight w:val="white"/>
        </w:rPr>
        <w:t>после официального опубликования на</w:t>
      </w:r>
      <w:r>
        <w:rPr>
          <w:color w:val="000000"/>
          <w:sz w:val="28"/>
          <w:highlight w:val="white"/>
        </w:rPr>
        <w:t xml:space="preserve"> сайте Администрации Елизаветинского сельского поселения</w:t>
      </w:r>
      <w:r>
        <w:rPr>
          <w:color w:val="000000"/>
          <w:sz w:val="28"/>
          <w:highlight w:val="white"/>
        </w:rPr>
        <w:t>.</w:t>
      </w:r>
    </w:p>
    <w:p w14:paraId="15000000">
      <w:pPr>
        <w:pStyle w:val="Style_2"/>
        <w:spacing w:after="0"/>
        <w:ind w:firstLine="709" w:left="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  <w:highlight w:val="white"/>
        </w:rPr>
        <w:t xml:space="preserve">Контроль за исполнением настоящего </w:t>
      </w:r>
      <w:r>
        <w:rPr>
          <w:sz w:val="28"/>
          <w:highlight w:val="white"/>
        </w:rPr>
        <w:t>решения о</w:t>
      </w:r>
      <w:r>
        <w:rPr>
          <w:sz w:val="28"/>
          <w:highlight w:val="white"/>
        </w:rPr>
        <w:t>ставляю за собой.</w:t>
      </w:r>
    </w:p>
    <w:p w14:paraId="16000000">
      <w:pPr>
        <w:ind/>
        <w:jc w:val="both"/>
        <w:rPr>
          <w:sz w:val="28"/>
        </w:rPr>
      </w:pPr>
    </w:p>
    <w:p w14:paraId="17000000">
      <w:pPr>
        <w:rPr>
          <w:sz w:val="28"/>
        </w:rPr>
      </w:pPr>
    </w:p>
    <w:p w14:paraId="18000000">
      <w:pPr>
        <w:ind/>
        <w:jc w:val="both"/>
        <w:outlineLvl w:val="0"/>
        <w:rPr>
          <w:sz w:val="28"/>
        </w:rPr>
      </w:pPr>
      <w:r>
        <w:rPr>
          <w:sz w:val="28"/>
        </w:rPr>
        <w:t>Председатель Собрания депутатов –</w:t>
      </w:r>
    </w:p>
    <w:p w14:paraId="19000000">
      <w:pPr>
        <w:ind/>
        <w:jc w:val="both"/>
        <w:outlineLvl w:val="0"/>
        <w:rPr>
          <w:sz w:val="28"/>
        </w:rPr>
      </w:pPr>
      <w:r>
        <w:rPr>
          <w:sz w:val="28"/>
        </w:rPr>
        <w:t>Глава Елизаветинского</w:t>
      </w:r>
      <w:r>
        <w:rPr>
          <w:sz w:val="28"/>
        </w:rPr>
        <w:t xml:space="preserve"> </w:t>
      </w:r>
      <w:r>
        <w:rPr>
          <w:sz w:val="28"/>
        </w:rPr>
        <w:t>сельского поселен</w:t>
      </w:r>
      <w:r>
        <w:rPr>
          <w:sz w:val="28"/>
        </w:rPr>
        <w:t>ия                                Н.А. Волкова</w:t>
      </w:r>
      <w:r>
        <w:rPr>
          <w:sz w:val="24"/>
        </w:rPr>
        <w:t xml:space="preserve">                                                                                                             </w:t>
      </w:r>
    </w:p>
    <w:p w14:paraId="1A00000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1B000000">
      <w:pPr>
        <w:rPr>
          <w:sz w:val="28"/>
        </w:rPr>
      </w:pPr>
    </w:p>
    <w:p w14:paraId="1C000000">
      <w:pPr>
        <w:rPr>
          <w:sz w:val="28"/>
        </w:rPr>
      </w:pPr>
    </w:p>
    <w:p w14:paraId="1D000000">
      <w:pPr>
        <w:pStyle w:val="Style_1"/>
        <w:ind w:firstLine="0" w:left="4860"/>
        <w:jc w:val="right"/>
        <w:rPr>
          <w:b w:val="0"/>
          <w:sz w:val="24"/>
        </w:rPr>
      </w:pPr>
      <w:r>
        <w:rPr>
          <w:b w:val="0"/>
          <w:sz w:val="24"/>
        </w:rPr>
        <w:t xml:space="preserve">                  </w:t>
      </w:r>
    </w:p>
    <w:p w14:paraId="1E000000">
      <w:pPr>
        <w:pStyle w:val="Style_1"/>
        <w:ind w:firstLine="0" w:left="4860"/>
        <w:jc w:val="right"/>
        <w:rPr>
          <w:b w:val="0"/>
          <w:sz w:val="24"/>
        </w:rPr>
      </w:pPr>
    </w:p>
    <w:p w14:paraId="1F000000">
      <w:pPr>
        <w:pStyle w:val="Style_1"/>
        <w:ind w:firstLine="0" w:left="4860"/>
        <w:jc w:val="right"/>
        <w:rPr>
          <w:b w:val="0"/>
          <w:sz w:val="24"/>
        </w:rPr>
      </w:pPr>
    </w:p>
    <w:p w14:paraId="20000000">
      <w:pPr>
        <w:pStyle w:val="Style_1"/>
        <w:ind w:firstLine="0" w:left="4860"/>
        <w:jc w:val="right"/>
        <w:rPr>
          <w:b w:val="0"/>
          <w:sz w:val="24"/>
        </w:rPr>
      </w:pPr>
      <w:r>
        <w:rPr>
          <w:b w:val="0"/>
          <w:sz w:val="24"/>
        </w:rPr>
        <w:t xml:space="preserve"> </w:t>
      </w:r>
    </w:p>
    <w:sectPr>
      <w:pgSz w:h="16838" w:orient="portrait" w:w="11906"/>
      <w:pgMar w:bottom="709" w:footer="720" w:gutter="0" w:header="720" w:left="1560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ody Text"/>
    <w:basedOn w:val="Style_3"/>
    <w:link w:val="Style_9_ch"/>
    <w:pPr>
      <w:spacing w:after="120"/>
      <w:ind/>
    </w:pPr>
  </w:style>
  <w:style w:styleId="Style_9_ch" w:type="character">
    <w:name w:val="Body Text"/>
    <w:basedOn w:val="Style_3_ch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Balloon Text"/>
    <w:basedOn w:val="Style_3"/>
    <w:link w:val="Style_11_ch"/>
    <w:rPr>
      <w:rFonts w:ascii="Tahoma" w:hAnsi="Tahoma"/>
      <w:sz w:val="16"/>
    </w:rPr>
  </w:style>
  <w:style w:styleId="Style_11_ch" w:type="character">
    <w:name w:val="Balloon Text"/>
    <w:basedOn w:val="Style_3_ch"/>
    <w:link w:val="Style_11"/>
    <w:rPr>
      <w:rFonts w:ascii="Tahoma" w:hAnsi="Tahoma"/>
      <w:sz w:val="16"/>
    </w:rPr>
  </w:style>
  <w:style w:styleId="Style_12" w:type="paragraph">
    <w:name w:val="heading 5"/>
    <w:basedOn w:val="Style_3"/>
    <w:next w:val="Style_3"/>
    <w:link w:val="Style_12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12_ch" w:type="character">
    <w:name w:val="heading 5"/>
    <w:basedOn w:val="Style_3_ch"/>
    <w:link w:val="Style_12"/>
    <w:rPr>
      <w:rFonts w:ascii="Calibri" w:hAnsi="Calibri"/>
      <w:b w:val="1"/>
      <w:i w:val="1"/>
      <w:sz w:val="26"/>
    </w:rPr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ind/>
      <w:outlineLvl w:val="0"/>
    </w:pPr>
    <w:rPr>
      <w:b w:val="1"/>
      <w:sz w:val="28"/>
    </w:rPr>
  </w:style>
  <w:style w:styleId="Style_1_ch" w:type="character">
    <w:name w:val="heading 1"/>
    <w:basedOn w:val="Style_3_ch"/>
    <w:link w:val="Style_1"/>
    <w:rPr>
      <w:b w:val="1"/>
      <w:sz w:val="28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" w:type="paragraph">
    <w:name w:val="Body Text Indent"/>
    <w:basedOn w:val="Style_3"/>
    <w:link w:val="Style_2_ch"/>
    <w:pPr>
      <w:spacing w:after="120"/>
      <w:ind w:firstLine="0" w:left="283"/>
    </w:pPr>
    <w:rPr>
      <w:sz w:val="24"/>
    </w:rPr>
  </w:style>
  <w:style w:styleId="Style_2_ch" w:type="character">
    <w:name w:val="Body Text Indent"/>
    <w:basedOn w:val="Style_3_ch"/>
    <w:link w:val="Style_2"/>
    <w:rPr>
      <w:sz w:val="24"/>
    </w:rPr>
  </w:style>
  <w:style w:styleId="Style_24" w:type="paragraph">
    <w:name w:val="heading 2"/>
    <w:basedOn w:val="Style_3"/>
    <w:next w:val="Style_3"/>
    <w:link w:val="Style_24_ch"/>
    <w:uiPriority w:val="9"/>
    <w:qFormat/>
    <w:pPr>
      <w:keepNext w:val="1"/>
      <w:ind/>
      <w:outlineLvl w:val="1"/>
    </w:pPr>
    <w:rPr>
      <w:sz w:val="24"/>
    </w:rPr>
  </w:style>
  <w:style w:styleId="Style_24_ch" w:type="character">
    <w:name w:val="heading 2"/>
    <w:basedOn w:val="Style_3_ch"/>
    <w:link w:val="Style_24"/>
    <w:rPr>
      <w:sz w:val="24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2024-09-20T07:59:00Z</dcterms:modified>
</cp:coreProperties>
</file>