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pStyle w:val="Style_1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3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4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5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 января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х. Обуховка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структуры Администрации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spacing w:line="317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Уставу</w:t>
      </w:r>
      <w:r>
        <w:rPr>
          <w:rFonts w:ascii="Times New Roman" w:hAnsi="Times New Roman"/>
          <w:sz w:val="28"/>
        </w:rPr>
        <w:t xml:space="preserve"> МО «Елизаветинское сельское поселение», по представлению Председателя Собрания депутатов - Главы Елизаветинского сельского поселения, Собрание депутатов Елизаветинского сельского поселения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структуру Администрации Елизаветинского сельского поселения по состоянию на </w:t>
      </w:r>
      <w:r>
        <w:rPr>
          <w:rFonts w:ascii="Times New Roman" w:hAnsi="Times New Roman"/>
          <w:sz w:val="28"/>
        </w:rPr>
        <w:t>01.01.2024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согласно приложению.</w:t>
      </w:r>
    </w:p>
    <w:p w14:paraId="13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Собрания депутатов Елизаветинского сельского поселения от 19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«Об утверждении структуры Администрации Елизаветинского сельского поселения»</w:t>
      </w:r>
      <w:r>
        <w:rPr>
          <w:rFonts w:ascii="Times New Roman" w:hAnsi="Times New Roman"/>
          <w:sz w:val="28"/>
        </w:rPr>
        <w:t>.</w:t>
      </w:r>
    </w:p>
    <w:p w14:paraId="14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утвержденной структуре Администрации Елизаветинского сельского поселения разработать штатное расписание. Исполнение возложить на сектор</w:t>
      </w:r>
      <w:r>
        <w:rPr>
          <w:rFonts w:ascii="Times New Roman" w:hAnsi="Times New Roman"/>
          <w:sz w:val="28"/>
        </w:rPr>
        <w:t xml:space="preserve"> экономики и финансов</w:t>
      </w:r>
      <w:r>
        <w:rPr>
          <w:rFonts w:ascii="Times New Roman" w:hAnsi="Times New Roman"/>
          <w:sz w:val="28"/>
        </w:rPr>
        <w:t xml:space="preserve"> Администрации Елиз</w:t>
      </w:r>
      <w:r>
        <w:rPr>
          <w:rFonts w:ascii="Times New Roman" w:hAnsi="Times New Roman"/>
          <w:sz w:val="28"/>
        </w:rPr>
        <w:t>аветинского сельского поселения.</w:t>
      </w:r>
    </w:p>
    <w:p w14:paraId="15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законную силу с момента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14:paraId="16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над ис</w:t>
      </w:r>
      <w:r>
        <w:rPr>
          <w:rFonts w:ascii="Times New Roman" w:hAnsi="Times New Roman"/>
          <w:sz w:val="28"/>
        </w:rPr>
        <w:t>полнением настоящего решения оставляю за собой.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1B000000">
      <w:pPr>
        <w:ind/>
        <w:jc w:val="both"/>
      </w:pPr>
      <w:r>
        <w:rPr>
          <w:rFonts w:ascii="Times New Roman" w:hAnsi="Times New Roman"/>
          <w:sz w:val="28"/>
        </w:rPr>
        <w:t>Глава 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</w:p>
    <w:p w14:paraId="1C000000">
      <w:pPr>
        <w:pageBreakBefore w:val="1"/>
        <w:ind/>
        <w:jc w:val="center"/>
        <w:rPr>
          <w:rFonts w:ascii="Times New Roman" w:hAnsi="Times New Roman"/>
          <w:sz w:val="24"/>
        </w:rPr>
      </w:pPr>
      <w:r>
        <w:t xml:space="preserve"> </w:t>
      </w:r>
    </w:p>
    <w:p w14:paraId="1D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E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F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0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1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2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3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4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5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решению </w:t>
      </w: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</w:t>
      </w:r>
      <w:r>
        <w:rPr>
          <w:rFonts w:ascii="Times New Roman" w:hAnsi="Times New Roman"/>
          <w:sz w:val="24"/>
        </w:rPr>
        <w:t xml:space="preserve">депутатов Елизаветинского 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</w:p>
    <w:p w14:paraId="28000000">
      <w:pPr>
        <w:ind/>
        <w:jc w:val="right"/>
      </w:pPr>
      <w:r>
        <w:rPr>
          <w:rFonts w:ascii="Times New Roman" w:hAnsi="Times New Roman"/>
          <w:sz w:val="24"/>
        </w:rPr>
        <w:t>от 18</w:t>
      </w:r>
      <w:r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2024 г. № 1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ind/>
        <w:jc w:val="center"/>
        <w:rPr>
          <w:rFonts w:ascii="Times New Roman" w:hAnsi="Times New Roman"/>
          <w:sz w:val="28"/>
        </w:rPr>
      </w:pPr>
    </w:p>
    <w:p w14:paraId="2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Администрации </w:t>
      </w:r>
    </w:p>
    <w:p w14:paraId="2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2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01.01.2024</w:t>
      </w:r>
      <w:r>
        <w:rPr>
          <w:rFonts w:ascii="Times New Roman" w:hAnsi="Times New Roman"/>
          <w:sz w:val="28"/>
        </w:rPr>
        <w:t xml:space="preserve"> года</w:t>
      </w:r>
    </w:p>
    <w:p w14:paraId="2D000000">
      <w:pPr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sz w:val="28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486524" cy="6038849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486524" cy="6038849"/>
                          <a:chOff x="0" y="0"/>
                          <a:chExt cx="6486524" cy="603884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485888" cy="603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84919" y="132753"/>
                            <a:ext cx="2696737" cy="66899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Глава Администрации Елизаветинского сельского поселения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340972"/>
                            <a:ext cx="2971111" cy="48626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по вопросам имущественных и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земельных отношений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  <w:p w14:paraId="3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878703"/>
                            <a:ext cx="2971111" cy="160722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000000">
                              <w:pPr>
                                <w:pStyle w:val="Style_2"/>
                                <w:ind w:firstLine="708"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Сектор экономики и фина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сов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вопросы формирования, исполнения бюджета; бухгалтерского учёта и отчётности; социально-экономического прогнозирования, трудовых отношений; организация закупок товаров и услуг, торговли и бытового обслуживания населения; муниципальной статистики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)</w:t>
                              </w:r>
                            </w:p>
                            <w:p w14:paraId="35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Заведующий сектора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-1</w:t>
                              </w:r>
                            </w:p>
                            <w:p w14:paraId="3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Главный специалист - главный бухгалтер - 1</w:t>
                              </w:r>
                            </w:p>
                            <w:p w14:paraId="3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3623159"/>
                            <a:ext cx="2970476" cy="8032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Ведущий специалист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по делам ГОЧС и ПБ,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кадры,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работа с молодежью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4562139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делопроизводство,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архив, нотариат, информация, контроль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– 0,5</w:t>
                              </w:r>
                            </w:p>
                            <w:p w14:paraId="3A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885055" y="4427893"/>
                            <a:ext cx="2285176" cy="936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Обслуживающий персонал:</w:t>
                              </w:r>
                            </w:p>
                            <w:p w14:paraId="3C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Водитель - 1</w:t>
                              </w:r>
                            </w:p>
                            <w:p w14:paraId="3D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Уборщик служебных помещений- 0,5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77212" y="629466"/>
                            <a:ext cx="2208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41696" y="536985"/>
                            <a:ext cx="11413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02052" y="629466"/>
                            <a:ext cx="0" cy="31264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205478" y="640653"/>
                            <a:ext cx="0" cy="83605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2332" y="536985"/>
                            <a:ext cx="0" cy="37887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3221165"/>
                            <a:ext cx="1941574" cy="80174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руппа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 xml:space="preserve"> ЖКХ и ГО и ЧС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3F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 – 1</w:t>
                              </w:r>
                            </w:p>
                            <w:p w14:paraId="4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314712" y="805478"/>
                            <a:ext cx="0" cy="469563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0647" y="805478"/>
                            <a:ext cx="0" cy="362166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2818427"/>
                            <a:ext cx="198157" cy="820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5234117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Специалист 1 категории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жилищ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коммунальное хозяйство, юридические вопросы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2683435"/>
                            <a:ext cx="1941574" cy="39975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Инспектор ВУС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1501" y="3490405"/>
                            <a:ext cx="199428" cy="7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160891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831377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5503355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937486"/>
                            <a:ext cx="2971746" cy="30876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Муниципальные служащие: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475218"/>
                            <a:ext cx="1941574" cy="400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Технический персонал: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1610956"/>
                            <a:ext cx="198157" cy="96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949555"/>
                            <a:ext cx="1941574" cy="59739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Группа по делопроизводству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4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4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818427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281442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1610956"/>
                            <a:ext cx="200064" cy="670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служащие – </w:t>
      </w:r>
      <w:r>
        <w:rPr>
          <w:rFonts w:ascii="Times New Roman" w:hAnsi="Times New Roman"/>
          <w:sz w:val="28"/>
        </w:rPr>
        <w:t>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персонал –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Обслуживающий персонал – 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4E000000">
      <w:r>
        <w:rPr>
          <w:rFonts w:ascii="Times New Roman" w:hAnsi="Times New Roman"/>
          <w:sz w:val="28"/>
        </w:rPr>
        <w:t xml:space="preserve">Глава Елизаветинского сельского поселения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5"/>
      </w:pPr>
      <w:rPr>
        <w:rFonts w:ascii="Times New Roman" w:hAnsi="Times New Roman"/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Arial" w:hAnsi="Arial"/>
    </w:rPr>
  </w:style>
  <w:style w:default="1" w:styleId="Style_2_ch" w:type="character">
    <w:name w:val="Normal"/>
    <w:link w:val="Style_2"/>
    <w:rPr>
      <w:rFonts w:ascii="Arial" w:hAnsi="Arial"/>
    </w:rPr>
  </w:style>
  <w:style w:styleId="Style_3" w:type="paragraph">
    <w:name w:val="WW8Num1z7"/>
    <w:link w:val="Style_3_ch"/>
  </w:style>
  <w:style w:styleId="Style_3_ch" w:type="character">
    <w:name w:val="WW8Num1z7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нак Знак"/>
    <w:link w:val="Style_6_ch"/>
    <w:rPr>
      <w:rFonts w:ascii="Tahoma" w:hAnsi="Tahoma"/>
      <w:sz w:val="16"/>
    </w:rPr>
  </w:style>
  <w:style w:styleId="Style_6_ch" w:type="character">
    <w:name w:val="Знак Знак"/>
    <w:link w:val="Style_6"/>
    <w:rPr>
      <w:rFonts w:ascii="Tahoma" w:hAnsi="Tahoma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WW8Num2z8"/>
    <w:link w:val="Style_10_ch"/>
  </w:style>
  <w:style w:styleId="Style_10_ch" w:type="character">
    <w:name w:val="WW8Num2z8"/>
    <w:link w:val="Style_10"/>
  </w:style>
  <w:style w:styleId="Style_11" w:type="paragraph">
    <w:name w:val="WW8Num2z3"/>
    <w:link w:val="Style_11_ch"/>
  </w:style>
  <w:style w:styleId="Style_11_ch" w:type="character">
    <w:name w:val="WW8Num2z3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8Num1z8"/>
    <w:link w:val="Style_13_ch"/>
  </w:style>
  <w:style w:styleId="Style_13_ch" w:type="character">
    <w:name w:val="WW8Num1z8"/>
    <w:link w:val="Style_13"/>
  </w:style>
  <w:style w:styleId="Style_14" w:type="paragraph">
    <w:name w:val="WW8Num2z7"/>
    <w:link w:val="Style_14_ch"/>
  </w:style>
  <w:style w:styleId="Style_14_ch" w:type="character">
    <w:name w:val="WW8Num2z7"/>
    <w:link w:val="Style_14"/>
  </w:style>
  <w:style w:styleId="Style_15" w:type="paragraph">
    <w:name w:val="WW8Num2z1"/>
    <w:link w:val="Style_15_ch"/>
  </w:style>
  <w:style w:styleId="Style_15_ch" w:type="character">
    <w:name w:val="WW8Num2z1"/>
    <w:link w:val="Style_15"/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WW8Num2z0"/>
    <w:link w:val="Style_17_ch"/>
  </w:style>
  <w:style w:styleId="Style_17_ch" w:type="character">
    <w:name w:val="WW8Num2z0"/>
    <w:link w:val="Style_17"/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Body Text"/>
    <w:basedOn w:val="Style_2"/>
    <w:link w:val="Style_19_ch"/>
    <w:pPr>
      <w:spacing w:after="120"/>
      <w:ind/>
    </w:pPr>
  </w:style>
  <w:style w:styleId="Style_19_ch" w:type="character">
    <w:name w:val="Body Text"/>
    <w:basedOn w:val="Style_2_ch"/>
    <w:link w:val="Style_19"/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Указатель1"/>
    <w:basedOn w:val="Style_2"/>
    <w:link w:val="Style_21_ch"/>
  </w:style>
  <w:style w:styleId="Style_21_ch" w:type="character">
    <w:name w:val="Указатель1"/>
    <w:basedOn w:val="Style_2_ch"/>
    <w:link w:val="Style_21"/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1z2"/>
    <w:link w:val="Style_23_ch"/>
  </w:style>
  <w:style w:styleId="Style_23_ch" w:type="character">
    <w:name w:val="WW8Num1z2"/>
    <w:link w:val="Style_23"/>
  </w:style>
  <w:style w:styleId="Style_24" w:type="paragraph">
    <w:name w:val="WW8Num1z0"/>
    <w:link w:val="Style_24_ch"/>
    <w:rPr>
      <w:rFonts w:ascii="Times New Roman" w:hAnsi="Times New Roman"/>
      <w:sz w:val="28"/>
    </w:rPr>
  </w:style>
  <w:style w:styleId="Style_24_ch" w:type="character">
    <w:name w:val="WW8Num1z0"/>
    <w:link w:val="Style_24"/>
    <w:rPr>
      <w:rFonts w:ascii="Times New Roman" w:hAnsi="Times New Roman"/>
      <w:sz w:val="28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2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Название1"/>
    <w:basedOn w:val="Style_2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1"/>
    <w:basedOn w:val="Style_2_ch"/>
    <w:link w:val="Style_27"/>
    <w:rPr>
      <w:i w:val="1"/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Основной текст с отступом 21"/>
    <w:basedOn w:val="Style_2"/>
    <w:link w:val="Style_32_ch"/>
    <w:pPr>
      <w:ind w:hanging="426" w:left="426"/>
      <w:jc w:val="both"/>
    </w:pPr>
  </w:style>
  <w:style w:styleId="Style_32_ch" w:type="character">
    <w:name w:val="Основной текст с отступом 21"/>
    <w:basedOn w:val="Style_2_ch"/>
    <w:link w:val="Style_32"/>
  </w:style>
  <w:style w:styleId="Style_33" w:type="paragraph">
    <w:name w:val="toc 9"/>
    <w:next w:val="Style_2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WW8Num2z2"/>
    <w:link w:val="Style_36_ch"/>
  </w:style>
  <w:style w:styleId="Style_36_ch" w:type="character">
    <w:name w:val="WW8Num2z2"/>
    <w:link w:val="Style_36"/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WW8Num2z4"/>
    <w:link w:val="Style_38_ch"/>
  </w:style>
  <w:style w:styleId="Style_38_ch" w:type="character">
    <w:name w:val="WW8Num2z4"/>
    <w:link w:val="Style_38"/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WW8Num1z1"/>
    <w:link w:val="Style_40_ch"/>
  </w:style>
  <w:style w:styleId="Style_40_ch" w:type="character">
    <w:name w:val="WW8Num1z1"/>
    <w:link w:val="Style_40"/>
  </w:style>
  <w:style w:styleId="Style_41" w:type="paragraph">
    <w:name w:val="Subtitle"/>
    <w:next w:val="Style_2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WW8Num1z5"/>
    <w:link w:val="Style_42_ch"/>
  </w:style>
  <w:style w:styleId="Style_42_ch" w:type="character">
    <w:name w:val="WW8Num1z5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1" w:type="paragraph">
    <w:name w:val="Title"/>
    <w:basedOn w:val="Style_2"/>
    <w:next w:val="Style_19"/>
    <w:link w:val="Style_1_ch"/>
    <w:uiPriority w:val="10"/>
    <w:qFormat/>
    <w:pPr>
      <w:keepNext w:val="1"/>
      <w:spacing w:after="120" w:before="240"/>
      <w:ind/>
    </w:pPr>
    <w:rPr>
      <w:sz w:val="28"/>
    </w:rPr>
  </w:style>
  <w:style w:styleId="Style_1_ch" w:type="character">
    <w:name w:val="Title"/>
    <w:basedOn w:val="Style_2_ch"/>
    <w:link w:val="Style_1"/>
    <w:rPr>
      <w:sz w:val="28"/>
    </w:rPr>
  </w:style>
  <w:style w:styleId="Style_44" w:type="paragraph">
    <w:name w:val="heading 4"/>
    <w:next w:val="Style_2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WW8Num1z3"/>
    <w:link w:val="Style_45_ch"/>
  </w:style>
  <w:style w:styleId="Style_45_ch" w:type="character">
    <w:name w:val="WW8Num1z3"/>
    <w:link w:val="Style_45"/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List"/>
    <w:basedOn w:val="Style_19"/>
    <w:link w:val="Style_47_ch"/>
  </w:style>
  <w:style w:styleId="Style_47_ch" w:type="character">
    <w:name w:val="List"/>
    <w:basedOn w:val="Style_19_ch"/>
    <w:link w:val="Style_47"/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2024-01-22T12:13:06Z</dcterms:modified>
</cp:coreProperties>
</file>