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__________2023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______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«Озеленение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1 полугодие 2023 года</w:t>
      </w:r>
    </w:p>
    <w:p w14:paraId="0D000000">
      <w:pPr>
        <w:rPr>
          <w:b w:val="1"/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полугодие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</w:t>
      </w:r>
      <w:r>
        <w:rPr>
          <w:sz w:val="28"/>
        </w:rPr>
        <w:t xml:space="preserve">                                  В.Н. Тимофеев</w:t>
      </w:r>
    </w:p>
    <w:p w14:paraId="19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 постановления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______2023</w:t>
      </w:r>
      <w:r>
        <w:rPr>
          <w:sz w:val="26"/>
        </w:rPr>
        <w:t xml:space="preserve"> 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»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</w:t>
      </w:r>
      <w:r>
        <w:rPr>
          <w:sz w:val="28"/>
        </w:rPr>
        <w:t>1</w:t>
      </w:r>
      <w:r>
        <w:rPr>
          <w:sz w:val="28"/>
        </w:rPr>
        <w:t xml:space="preserve"> полугодие </w:t>
      </w:r>
      <w:r>
        <w:rPr>
          <w:sz w:val="28"/>
        </w:rPr>
        <w:t>20</w:t>
      </w:r>
      <w:r>
        <w:rPr>
          <w:sz w:val="28"/>
        </w:rPr>
        <w:t xml:space="preserve">23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826"/>
        <w:gridCol w:w="1480"/>
        <w:gridCol w:w="2111"/>
        <w:gridCol w:w="1425"/>
        <w:gridCol w:w="1481"/>
        <w:gridCol w:w="1480"/>
        <w:gridCol w:w="1076"/>
        <w:gridCol w:w="1076"/>
        <w:gridCol w:w="1346"/>
      </w:tblGrid>
      <w:tr>
        <w:trPr>
          <w:trHeight w:hRule="atLeast" w:val="863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8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3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0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«Озеленение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Елизаветинского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Расходы на посадку  зеленых насаждений</w:t>
            </w:r>
          </w:p>
          <w:p w14:paraId="3E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4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/>
          <w:p w14:paraId="47000000"/>
          <w:p w14:paraId="48000000"/>
          <w:p w14:paraId="49000000">
            <w:r>
              <w:t>Отсутствие заключенных договоров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spacing w:line="240" w:lineRule="auto"/>
              <w:ind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инвентаризацию зеленых насаждений</w:t>
            </w: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sz w:val="24"/>
              </w:rPr>
            </w:pP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4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8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r>
              <w:rPr>
                <w:b w:val="1"/>
                <w:sz w:val="24"/>
              </w:rPr>
              <w:t xml:space="preserve">      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r>
              <w:rPr>
                <w:b w:val="1"/>
                <w:sz w:val="24"/>
              </w:rPr>
              <w:t xml:space="preserve">       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</w:tr>
    </w:tbl>
    <w:p w14:paraId="5D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E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F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List Paragraph"/>
    <w:basedOn w:val="Style_9"/>
    <w:link w:val="Style_10_ch"/>
    <w:pPr>
      <w:ind w:firstLine="0" w:left="720"/>
    </w:pPr>
  </w:style>
  <w:style w:styleId="Style_10_ch" w:type="character">
    <w:name w:val="List Paragraph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Body Text"/>
    <w:basedOn w:val="Style_9"/>
    <w:link w:val="Style_12_ch"/>
  </w:style>
  <w:style w:styleId="Style_12_ch" w:type="character">
    <w:name w:val="Body Text"/>
    <w:basedOn w:val="Style_9_ch"/>
    <w:link w:val="Style_12"/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Гипертекстовая ссылка"/>
    <w:link w:val="Style_16_ch"/>
    <w:rPr>
      <w:color w:val="000000"/>
      <w:sz w:val="26"/>
    </w:rPr>
  </w:style>
  <w:style w:styleId="Style_16_ch" w:type="character">
    <w:name w:val="Гипертекстовая ссылка"/>
    <w:link w:val="Style_16"/>
    <w:rPr>
      <w:color w:val="000000"/>
      <w:sz w:val="26"/>
    </w:rPr>
  </w:style>
  <w:style w:styleId="Style_17" w:type="paragraph">
    <w:name w:val="Body Text Indent 3"/>
    <w:basedOn w:val="Style_9"/>
    <w:link w:val="Style_17_ch"/>
    <w:pPr>
      <w:spacing w:after="120"/>
      <w:ind w:firstLine="0" w:left="283"/>
    </w:pPr>
    <w:rPr>
      <w:sz w:val="16"/>
    </w:rPr>
  </w:style>
  <w:style w:styleId="Style_17_ch" w:type="character">
    <w:name w:val="Body Text Indent 3"/>
    <w:basedOn w:val="Style_9_ch"/>
    <w:link w:val="Style_17"/>
    <w:rPr>
      <w:sz w:val="16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heading 3"/>
    <w:basedOn w:val="Style_9"/>
    <w:next w:val="Style_9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9_ch"/>
    <w:link w:val="Style_19"/>
    <w:rPr>
      <w:rFonts w:ascii="Cambria" w:hAnsi="Cambria"/>
      <w:b w:val="1"/>
      <w:sz w:val="26"/>
    </w:rPr>
  </w:style>
  <w:style w:styleId="Style_20" w:type="paragraph">
    <w:name w:val="header"/>
    <w:basedOn w:val="Style_9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9_ch"/>
    <w:link w:val="Style_20"/>
  </w:style>
  <w:style w:styleId="Style_21" w:type="paragraph">
    <w:name w:val="Знак11"/>
    <w:basedOn w:val="Style_9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9_ch"/>
    <w:link w:val="Style_21"/>
    <w:rPr>
      <w:rFonts w:ascii="Tahoma" w:hAnsi="Tahoma"/>
    </w:rPr>
  </w:style>
  <w:style w:styleId="Style_22" w:type="paragraph">
    <w:name w:val="Основной текст1"/>
    <w:link w:val="Style_22_ch"/>
    <w:rPr>
      <w:rFonts w:ascii="Courier New" w:hAnsi="Courier New"/>
      <w:color w:val="000000"/>
      <w:spacing w:val="0"/>
      <w:sz w:val="18"/>
      <w:highlight w:val="white"/>
    </w:rPr>
  </w:style>
  <w:style w:styleId="Style_22_ch" w:type="character">
    <w:name w:val="Основной текст1"/>
    <w:link w:val="Style_22"/>
    <w:rPr>
      <w:rFonts w:ascii="Courier New" w:hAnsi="Courier New"/>
      <w:color w:val="000000"/>
      <w:spacing w:val="0"/>
      <w:sz w:val="18"/>
      <w:highlight w:val="white"/>
    </w:rPr>
  </w:style>
  <w:style w:styleId="Style_23" w:type="paragraph">
    <w:name w:val="Основной текст5"/>
    <w:basedOn w:val="Style_9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9_ch"/>
    <w:link w:val="Style_23"/>
    <w:rPr>
      <w:sz w:val="18"/>
    </w:rPr>
  </w:style>
  <w:style w:styleId="Style_24" w:type="paragraph">
    <w:name w:val="Postan"/>
    <w:basedOn w:val="Style_9"/>
    <w:link w:val="Style_24_ch"/>
    <w:pPr>
      <w:ind/>
      <w:jc w:val="center"/>
    </w:pPr>
    <w:rPr>
      <w:sz w:val="28"/>
    </w:rPr>
  </w:style>
  <w:style w:styleId="Style_24_ch" w:type="character">
    <w:name w:val="Postan"/>
    <w:basedOn w:val="Style_9_ch"/>
    <w:link w:val="Style_24"/>
    <w:rPr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6" w:type="paragraph">
    <w:name w:val="Body Text Indent"/>
    <w:basedOn w:val="Style_9"/>
    <w:link w:val="Style_26_ch"/>
    <w:pPr>
      <w:ind w:firstLine="709" w:left="0"/>
      <w:jc w:val="both"/>
    </w:pPr>
  </w:style>
  <w:style w:styleId="Style_26_ch" w:type="character">
    <w:name w:val="Body Text Indent"/>
    <w:basedOn w:val="Style_9_ch"/>
    <w:link w:val="Style_26"/>
  </w:style>
  <w:style w:styleId="Style_27" w:type="paragraph">
    <w:name w:val="Font Style23"/>
    <w:link w:val="Style_27_ch"/>
    <w:rPr>
      <w:rFonts w:ascii="Times New Roman" w:hAnsi="Times New Roman"/>
      <w:sz w:val="22"/>
    </w:rPr>
  </w:style>
  <w:style w:styleId="Style_27_ch" w:type="character">
    <w:name w:val="Font Style23"/>
    <w:link w:val="Style_27"/>
    <w:rPr>
      <w:rFonts w:ascii="Times New Roman" w:hAnsi="Times New Roman"/>
      <w:sz w:val="22"/>
    </w:rPr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Normal (Web)"/>
    <w:basedOn w:val="Style_9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Normal (Web)"/>
    <w:basedOn w:val="Style_9_ch"/>
    <w:link w:val="Style_32"/>
    <w:rPr>
      <w:sz w:val="24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Нормальный (таблица)"/>
    <w:basedOn w:val="Style_9"/>
    <w:next w:val="Style_9"/>
    <w:link w:val="Style_35_ch"/>
    <w:pPr>
      <w:widowControl w:val="0"/>
      <w:ind/>
      <w:jc w:val="both"/>
    </w:pPr>
    <w:rPr>
      <w:rFonts w:ascii="Arial" w:hAnsi="Arial"/>
      <w:sz w:val="24"/>
    </w:rPr>
  </w:style>
  <w:style w:styleId="Style_35_ch" w:type="character">
    <w:name w:val="Нормальный (таблица)"/>
    <w:basedOn w:val="Style_9_ch"/>
    <w:link w:val="Style_35"/>
    <w:rPr>
      <w:rFonts w:ascii="Arial" w:hAnsi="Arial"/>
      <w:sz w:val="24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Balloon Text"/>
    <w:basedOn w:val="Style_9"/>
    <w:link w:val="Style_37_ch"/>
    <w:rPr>
      <w:rFonts w:ascii="Tahoma" w:hAnsi="Tahoma"/>
      <w:sz w:val="16"/>
    </w:rPr>
  </w:style>
  <w:style w:styleId="Style_37_ch" w:type="character">
    <w:name w:val="Balloon Text"/>
    <w:basedOn w:val="Style_9_ch"/>
    <w:link w:val="Style_37"/>
    <w:rPr>
      <w:rFonts w:ascii="Tahoma" w:hAnsi="Tahoma"/>
      <w:sz w:val="16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No Spacing"/>
    <w:link w:val="Style_40_ch"/>
    <w:rPr>
      <w:rFonts w:ascii="Calibri" w:hAnsi="Calibri"/>
      <w:sz w:val="22"/>
    </w:rPr>
  </w:style>
  <w:style w:styleId="Style_40_ch" w:type="character">
    <w:name w:val="No Spacing"/>
    <w:link w:val="Style_40"/>
    <w:rPr>
      <w:rFonts w:ascii="Calibri" w:hAnsi="Calibri"/>
      <w:sz w:val="22"/>
    </w:rPr>
  </w:style>
  <w:style w:styleId="Style_41" w:type="paragraph">
    <w:name w:val="Отчетный"/>
    <w:basedOn w:val="Style_9"/>
    <w:link w:val="Style_41_ch"/>
    <w:pPr>
      <w:spacing w:after="120" w:line="360" w:lineRule="auto"/>
      <w:ind w:firstLine="720" w:left="0"/>
      <w:jc w:val="both"/>
    </w:pPr>
    <w:rPr>
      <w:sz w:val="26"/>
    </w:rPr>
  </w:style>
  <w:style w:styleId="Style_41_ch" w:type="character">
    <w:name w:val="Отчетный"/>
    <w:basedOn w:val="Style_9_ch"/>
    <w:link w:val="Style_41"/>
    <w:rPr>
      <w:sz w:val="26"/>
    </w:rPr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Знак1"/>
    <w:basedOn w:val="Style_9"/>
    <w:link w:val="Style_43_ch"/>
    <w:pPr>
      <w:spacing w:afterAutospacing="on" w:beforeAutospacing="on"/>
      <w:ind/>
    </w:pPr>
    <w:rPr>
      <w:rFonts w:ascii="Tahoma" w:hAnsi="Tahoma"/>
    </w:rPr>
  </w:style>
  <w:style w:styleId="Style_43_ch" w:type="character">
    <w:name w:val="Знак1"/>
    <w:basedOn w:val="Style_9_ch"/>
    <w:link w:val="Style_43"/>
    <w:rPr>
      <w:rFonts w:ascii="Tahoma" w:hAnsi="Tahoma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Body text"/>
    <w:link w:val="Style_47_ch"/>
    <w:rPr>
      <w:rFonts w:ascii="Book Antiqua" w:hAnsi="Book Antiqua"/>
      <w:color w:val="000000"/>
      <w:spacing w:val="0"/>
      <w:sz w:val="29"/>
      <w:u w:val="none"/>
    </w:rPr>
  </w:style>
  <w:style w:styleId="Style_47_ch" w:type="character">
    <w:name w:val="Body text"/>
    <w:link w:val="Style_47"/>
    <w:rPr>
      <w:rFonts w:ascii="Book Antiqua" w:hAnsi="Book Antiqua"/>
      <w:color w:val="000000"/>
      <w:spacing w:val="0"/>
      <w:sz w:val="29"/>
      <w:u w:val="none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2024-02-02T07:46:39Z</dcterms:modified>
</cp:coreProperties>
</file>