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6000000">
      <w:pPr>
        <w:spacing w:after="240"/>
        <w:ind/>
      </w:pPr>
    </w:p>
    <w:p w14:paraId="07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spacing w:afterAutospacing="on" w:beforeAutospacing="on"/>
        <w:ind/>
        <w:rPr>
          <w:sz w:val="28"/>
        </w:rPr>
      </w:pPr>
      <w:r>
        <w:rPr>
          <w:b w:val="1"/>
          <w:sz w:val="28"/>
        </w:rPr>
        <w:t xml:space="preserve">   </w:t>
      </w:r>
      <w:r>
        <w:rPr>
          <w:sz w:val="28"/>
        </w:rPr>
        <w:t xml:space="preserve">  27.06.2023  № </w:t>
      </w:r>
      <w:r>
        <w:rPr>
          <w:sz w:val="28"/>
        </w:rPr>
        <w:t xml:space="preserve">73                                                            </w:t>
      </w:r>
      <w:r>
        <w:rPr>
          <w:sz w:val="28"/>
        </w:rPr>
        <w:t>х</w:t>
      </w:r>
      <w:r>
        <w:rPr>
          <w:sz w:val="28"/>
        </w:rPr>
        <w:t>.О</w:t>
      </w:r>
      <w:r>
        <w:rPr>
          <w:sz w:val="28"/>
        </w:rPr>
        <w:t>буховка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«Об утверждении порядка формирования,</w:t>
      </w:r>
      <w:r>
        <w:rPr>
          <w:sz w:val="28"/>
        </w:rPr>
        <w:t xml:space="preserve"> </w:t>
      </w:r>
      <w:r>
        <w:rPr>
          <w:sz w:val="28"/>
        </w:rPr>
        <w:t>ведения и обязательного опубликования</w:t>
      </w:r>
      <w:r>
        <w:rPr>
          <w:sz w:val="28"/>
        </w:rPr>
        <w:t xml:space="preserve"> </w:t>
      </w:r>
      <w:r>
        <w:rPr>
          <w:sz w:val="28"/>
        </w:rPr>
        <w:t>перечня муниципального имущества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в целях предоставления его во владение и (или)</w:t>
      </w:r>
      <w:r>
        <w:rPr>
          <w:sz w:val="28"/>
        </w:rPr>
        <w:t xml:space="preserve"> </w:t>
      </w:r>
      <w:r>
        <w:rPr>
          <w:sz w:val="28"/>
        </w:rPr>
        <w:t>пользование субъектам малого и среднего</w:t>
      </w:r>
      <w:r>
        <w:rPr>
          <w:sz w:val="28"/>
        </w:rPr>
        <w:t xml:space="preserve"> </w:t>
      </w:r>
      <w:r>
        <w:rPr>
          <w:sz w:val="28"/>
        </w:rPr>
        <w:t>предпринимательства и организациям,</w:t>
      </w:r>
      <w:r>
        <w:rPr>
          <w:sz w:val="28"/>
        </w:rPr>
        <w:t xml:space="preserve"> </w:t>
      </w:r>
      <w:r>
        <w:rPr>
          <w:sz w:val="28"/>
        </w:rPr>
        <w:t>образующим инфраструктуру поддержки субъектов</w:t>
      </w:r>
      <w:r>
        <w:rPr>
          <w:sz w:val="28"/>
        </w:rPr>
        <w:t xml:space="preserve"> </w:t>
      </w:r>
      <w:r>
        <w:rPr>
          <w:sz w:val="28"/>
        </w:rPr>
        <w:t>малого и среднего предпринимательства»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"consultantplus://offline/ref=30578E017003EC7795DF7F23BA0B7CC1992B9E1CD02BF2E7B62697BAA66560AF9D60965F5E9C9736L8f7MОразвитиималогоисреднегопредпринимательствавРоссийскойФедерации(с изм. и доп., вступ. в силу с 01.08.2016){КонсультантПлюс}" \o "Федеральный закон от 24.07.2007 N 209-ФЗ (ред. от 03.07.2016)"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24 июля 2007 года</w:t>
      </w:r>
      <w:r>
        <w:rPr>
          <w:sz w:val="28"/>
        </w:rPr>
        <w:t xml:space="preserve"> №</w:t>
      </w:r>
      <w:r>
        <w:rPr>
          <w:sz w:val="28"/>
        </w:rPr>
        <w:t xml:space="preserve"> 209-ФЗ </w:t>
      </w:r>
      <w:r>
        <w:rPr>
          <w:sz w:val="28"/>
        </w:rPr>
        <w:t>«</w:t>
      </w:r>
      <w:r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709" w:left="0"/>
        <w:jc w:val="both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о в л я е т: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"consultantplus://offline/ref=3CAA5B2035133B8FA00993485E542F8EF55DCDE62EF55A86C6920E1893115A9D6EB2DC23B88321D79FB561l1g7K"</w:instrText>
      </w:r>
      <w:r>
        <w:rPr>
          <w:sz w:val="28"/>
        </w:rPr>
        <w:fldChar w:fldCharType="separate"/>
      </w:r>
      <w:r>
        <w:rPr>
          <w:sz w:val="28"/>
        </w:rPr>
        <w:t>Порядок</w:t>
      </w:r>
      <w:r>
        <w:rPr>
          <w:sz w:val="28"/>
        </w:rPr>
        <w:fldChar w:fldCharType="end"/>
      </w:r>
      <w:r>
        <w:rPr>
          <w:sz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</w:rPr>
        <w:t>, согласно приложению</w:t>
      </w:r>
      <w:r>
        <w:rPr>
          <w:sz w:val="28"/>
        </w:rPr>
        <w:t>.</w:t>
      </w:r>
    </w:p>
    <w:p w14:paraId="10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со</w:t>
      </w:r>
      <w:r>
        <w:rPr>
          <w:sz w:val="28"/>
        </w:rPr>
        <w:t xml:space="preserve"> дня его официального опубликования и подлежит размещению на официальном сайте Администрации Елизаветинского сельского поселения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"http://www.semibalkovskoe.ru"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www.elizsp.ru</w:t>
      </w:r>
      <w:r>
        <w:rPr>
          <w:rStyle w:val="Style_4_ch"/>
          <w:sz w:val="28"/>
        </w:rPr>
        <w:fldChar w:fldCharType="end"/>
      </w:r>
    </w:p>
    <w:p w14:paraId="11000000">
      <w:pPr>
        <w:numPr>
          <w:ilvl w:val="0"/>
          <w:numId w:val="1"/>
        </w:numPr>
        <w:spacing w:after="120"/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14:paraId="12000000">
      <w:pPr>
        <w:spacing w:afterAutospacing="on" w:beforeAutospacing="on"/>
        <w:ind/>
        <w:jc w:val="both"/>
        <w:rPr>
          <w:sz w:val="28"/>
        </w:rPr>
      </w:pPr>
    </w:p>
    <w:p w14:paraId="13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Елизаветинского сельского поселения                                   В.Н. Тимофеев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spacing w:after="0" w:before="0"/>
        <w:ind w:firstLine="0" w:left="4014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1E000000">
      <w:pPr>
        <w:spacing w:after="0" w:before="0"/>
        <w:ind w:firstLine="0" w:left="4014"/>
        <w:jc w:val="right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t xml:space="preserve">     Администрации </w:t>
      </w:r>
    </w:p>
    <w:p w14:paraId="1F000000">
      <w:pPr>
        <w:spacing w:after="0" w:before="0"/>
        <w:ind w:firstLine="0" w:left="4014"/>
        <w:jc w:val="right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20000000">
      <w:pPr>
        <w:spacing w:after="0" w:before="0"/>
        <w:ind w:firstLine="0" w:left="4014"/>
        <w:jc w:val="right"/>
        <w:rPr>
          <w:sz w:val="28"/>
        </w:rPr>
      </w:pPr>
      <w:r>
        <w:rPr>
          <w:sz w:val="28"/>
        </w:rPr>
        <w:t xml:space="preserve">  от  </w:t>
      </w:r>
      <w:r>
        <w:rPr>
          <w:sz w:val="28"/>
        </w:rPr>
        <w:t>27.06.2023   № 73</w:t>
      </w:r>
    </w:p>
    <w:p w14:paraId="21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                           </w:t>
      </w:r>
    </w:p>
    <w:p w14:paraId="22000000">
      <w:pPr>
        <w:ind w:firstLine="0" w:left="900"/>
        <w:contextualSpacing w:val="1"/>
        <w:jc w:val="center"/>
        <w:rPr>
          <w:sz w:val="28"/>
        </w:rPr>
      </w:pPr>
    </w:p>
    <w:p w14:paraId="23000000">
      <w:pPr>
        <w:ind w:firstLine="0" w:left="90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4000000">
      <w:pPr>
        <w:ind w:firstLine="0" w:left="90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ФОРМИРОВАНИЯ, ВЕДЕНИЯ И ОБЯЗАТЕЛЬНОГО ОПУБЛИКОВАНИЯ ПЕРЕЧНЯ МУНИЦИПАЛЬНОГО ИМУЩЕСТВА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</w:t>
      </w:r>
      <w:r>
        <w:rPr>
          <w:b w:val="1"/>
          <w:sz w:val="28"/>
        </w:rPr>
        <w:t xml:space="preserve">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5000000">
      <w:pPr>
        <w:ind w:firstLine="0" w:left="900"/>
        <w:contextualSpacing w:val="1"/>
        <w:jc w:val="center"/>
        <w:rPr>
          <w:sz w:val="28"/>
        </w:rPr>
      </w:pPr>
    </w:p>
    <w:p w14:paraId="26000000">
      <w:pPr>
        <w:numPr>
          <w:ilvl w:val="0"/>
          <w:numId w:val="2"/>
        </w:numPr>
        <w:tabs>
          <w:tab w:leader="none" w:pos="0" w:val="left"/>
        </w:tabs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Порядок разработан в соответствии с федеральными законами от 24 июля 2007 года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"consultantplus://offline/ref=EB7A27954B4EB64CBEA8136AEBA453C14D4BDE4D86DF224012352F9B2BT1v0K"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fldChar w:fldCharType="end"/>
      </w:r>
      <w:r>
        <w:rPr>
          <w:sz w:val="28"/>
        </w:rPr>
        <w:t xml:space="preserve"> 209-ФЗ</w:t>
      </w:r>
      <w:r>
        <w:rPr>
          <w:sz w:val="28"/>
        </w:rPr>
        <w:t xml:space="preserve"> «О развитии малого и среднего предпринимательства в Российской Федерации», от 22 июля 2008 года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"consultantplus://offline/ref=EB7A27954B4EB64CBEA8136AEBA453C14D4ADE4380DF224012352F9B2BT1v0K"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159-ФЗ </w:t>
      </w:r>
      <w:r>
        <w:rPr>
          <w:sz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 малого и среднего предпринимательства, и о внесении  изменений в отдельные законодательные акты Российской Федерации» и определяет порядок действий органов местного самоуправления по формированию, ведению и обязательному опубликованию перечня муниципального имущества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27000000">
      <w:pPr>
        <w:numPr>
          <w:ilvl w:val="0"/>
          <w:numId w:val="2"/>
        </w:numPr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 xml:space="preserve">Деятельность по формированию, ведению и обязательному опубликованию перечня муниципального имущества </w:t>
      </w:r>
      <w:r>
        <w:rPr>
          <w:sz w:val="28"/>
        </w:rPr>
        <w:t>Елизаветинского</w:t>
      </w:r>
      <w:r>
        <w:rPr>
          <w:sz w:val="28"/>
        </w:rPr>
        <w:t xml:space="preserve">  се</w:t>
      </w:r>
      <w:r>
        <w:rPr>
          <w:sz w:val="28"/>
        </w:rPr>
        <w:t>льского поселения осуществляет А</w:t>
      </w:r>
      <w:r>
        <w:rPr>
          <w:sz w:val="28"/>
        </w:rPr>
        <w:t xml:space="preserve">дминистрация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28000000">
      <w:pPr>
        <w:numPr>
          <w:ilvl w:val="0"/>
          <w:numId w:val="2"/>
        </w:numPr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 xml:space="preserve">В перечень включается муниципальное имущество </w:t>
      </w:r>
      <w:r>
        <w:rPr>
          <w:sz w:val="28"/>
        </w:rPr>
        <w:t>Елизаветинского</w:t>
      </w:r>
      <w:r>
        <w:rPr>
          <w:sz w:val="28"/>
        </w:rPr>
        <w:t xml:space="preserve">  сельского  поселения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</w:t>
      </w:r>
      <w:r>
        <w:rPr>
          <w:sz w:val="28"/>
        </w:rPr>
        <w:t>тановки, транспортные средства, инвентарь, инструменты.</w:t>
      </w:r>
    </w:p>
    <w:p w14:paraId="29000000">
      <w:pPr>
        <w:spacing w:before="24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Включенное в перечень имущество используется в целях предоставления  его  во владение и (или) пользование на долгосрочной основе  субъектам  малого  и среднего предпринимательства  и организациям, образующим   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"consultantplus://offline/ref=92C054EC6A3CCF0A9F58D3945B0DFF00F17F9902B3C9BBF1D200C0949A29B210E146593A63842E23KB12K"</w:instrText>
      </w:r>
      <w:r>
        <w:rPr>
          <w:sz w:val="28"/>
        </w:rPr>
        <w:fldChar w:fldCharType="separate"/>
      </w:r>
      <w:r>
        <w:rPr>
          <w:sz w:val="28"/>
        </w:rPr>
        <w:t>частью 2.1 статьи 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22 июля 2008 года № 159-ФЗ «</w:t>
      </w:r>
      <w:r>
        <w:rPr>
          <w:sz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 малого и среднего предпринимательства, и о внесении  изменений в отдельные законодательные акты Российской Федерации</w:t>
      </w:r>
      <w:r>
        <w:rPr>
          <w:sz w:val="28"/>
        </w:rPr>
        <w:t>».</w:t>
      </w:r>
    </w:p>
    <w:p w14:paraId="2A000000">
      <w:pPr>
        <w:numPr>
          <w:ilvl w:val="0"/>
          <w:numId w:val="2"/>
        </w:numPr>
        <w:ind w:firstLine="753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Передача в аренду имущества, включенного в перечень, осуществляется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"consultantplus://offline/ref=79D3A6DFDE6C7FBF1EB6ABFFC11242643A001294BCD8AD6B6C756EA93D81B0A03B143BBF176CE561CC5B6505P7N"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предоставлении  в аренду, безвозмездное пользование и доверительное управление муниципального имущества</w:t>
      </w:r>
      <w:r>
        <w:rPr>
          <w:color w:val="000000"/>
          <w:sz w:val="28"/>
        </w:rPr>
        <w:t>.</w:t>
      </w:r>
    </w:p>
    <w:p w14:paraId="2B000000">
      <w:pPr>
        <w:numPr>
          <w:ilvl w:val="0"/>
          <w:numId w:val="2"/>
        </w:numPr>
        <w:ind w:firstLine="753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>При передаче в аренду субъектам имущества, включенного в перечень, предусматривается срок заключения договора аренды не менее пяти лет, за исключением случаев, установленных действующим законодательством.</w:t>
      </w:r>
    </w:p>
    <w:p w14:paraId="2C000000">
      <w:pPr>
        <w:numPr>
          <w:ilvl w:val="0"/>
          <w:numId w:val="2"/>
        </w:numPr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>Перечень и вносимые в него изменен</w:t>
      </w:r>
      <w:r>
        <w:rPr>
          <w:sz w:val="28"/>
        </w:rPr>
        <w:t>ия утверждаются постановлением 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поселения, публикуются в официальном источнике опубликования (печатном средстве массовой информации) и на официальном сайте Администрации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в информационно-телекоммуникационной сети «Интернет» в течение десяти рабочих дней с момента его утверждения или внесения в него изменений.</w:t>
      </w:r>
    </w:p>
    <w:p w14:paraId="2D000000">
      <w:pPr>
        <w:numPr>
          <w:ilvl w:val="0"/>
          <w:numId w:val="2"/>
        </w:numPr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содержит (в виде записей) сведения об имуществе, а также о документах, на основании которых в перечень вносятся записи, и ведется </w:t>
      </w:r>
      <w:r>
        <w:rPr>
          <w:sz w:val="28"/>
        </w:rPr>
        <w:t xml:space="preserve">специалистом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на бумажных и электронных носителях по форме:</w:t>
      </w:r>
    </w:p>
    <w:p w14:paraId="2E000000">
      <w:pPr>
        <w:ind w:firstLine="0" w:left="540"/>
        <w:jc w:val="both"/>
        <w:outlineLvl w:val="0"/>
        <w:rPr>
          <w:sz w:val="28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7"/>
        <w:gridCol w:w="3557"/>
        <w:gridCol w:w="3119"/>
        <w:gridCol w:w="2355"/>
      </w:tblGrid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Наименование имущества и его характеристики </w:t>
            </w:r>
            <w:r>
              <w:rPr>
                <w:sz w:val="28"/>
              </w:rPr>
              <w:t>&lt;*&gt;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Основание внесения записи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rPr>
                <w:b w:val="1"/>
                <w:sz w:val="28"/>
              </w:rPr>
            </w:pP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rPr>
                <w:b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rPr>
                <w:b w:val="1"/>
                <w:sz w:val="28"/>
              </w:rPr>
            </w:pP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rPr>
                <w:b w:val="1"/>
                <w:sz w:val="28"/>
              </w:rPr>
            </w:pPr>
          </w:p>
        </w:tc>
      </w:tr>
    </w:tbl>
    <w:p w14:paraId="3B000000">
      <w:pPr>
        <w:spacing w:before="240"/>
        <w:ind/>
        <w:jc w:val="both"/>
        <w:rPr>
          <w:b w:val="1"/>
          <w:sz w:val="28"/>
        </w:rPr>
      </w:pPr>
      <w:r>
        <w:rPr>
          <w:sz w:val="28"/>
        </w:rPr>
        <w:t>&lt;*&gt; Для недвижимого имущества указываются место расположения, площадь, кадастровый номер, для движимого - основные технические характеристики.</w:t>
      </w:r>
    </w:p>
    <w:p w14:paraId="3C000000">
      <w:pPr>
        <w:ind w:firstLine="753" w:left="0"/>
        <w:contextualSpacing w:val="1"/>
        <w:jc w:val="both"/>
      </w:pPr>
    </w:p>
    <w:p w14:paraId="3D000000">
      <w:pPr>
        <w:ind w:firstLine="753" w:left="0"/>
        <w:contextualSpacing w:val="1"/>
        <w:jc w:val="both"/>
        <w:rPr>
          <w:sz w:val="28"/>
        </w:rPr>
      </w:pPr>
      <w:r>
        <w:rPr>
          <w:sz w:val="28"/>
        </w:rPr>
        <w:t>8. Имущество исключается из перечня в случаях:</w:t>
      </w:r>
    </w:p>
    <w:p w14:paraId="3E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списания;</w:t>
      </w:r>
    </w:p>
    <w:p w14:paraId="3F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  отчуждения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"consultantplus://offline/ref=0E8EC3553AC4CFD5571467E2043DA4206C49C1CD6739CE6E8912B591D04BA66B1F672B58C7A23743R9UCG"</w:instrText>
      </w:r>
      <w:r>
        <w:rPr>
          <w:sz w:val="28"/>
        </w:rPr>
        <w:fldChar w:fldCharType="separate"/>
      </w:r>
      <w:r>
        <w:rPr>
          <w:sz w:val="28"/>
        </w:rPr>
        <w:t>частью 2.1 статьи 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22 июля 2008 года № 159-ФЗ «</w:t>
      </w:r>
      <w:r>
        <w:rPr>
          <w:sz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 малого и среднего предпринимательства, и о внесении 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</w:rPr>
        <w:t>;</w:t>
      </w:r>
    </w:p>
    <w:p w14:paraId="40000000">
      <w:pPr>
        <w:ind w:firstLine="753" w:left="0"/>
        <w:jc w:val="both"/>
        <w:rPr>
          <w:b w:val="1"/>
          <w:sz w:val="28"/>
        </w:rPr>
      </w:pPr>
      <w:r>
        <w:rPr>
          <w:sz w:val="28"/>
        </w:rPr>
        <w:t>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14:paraId="41000000">
      <w:pPr>
        <w:ind w:firstLine="753" w:left="0"/>
        <w:jc w:val="both"/>
        <w:rPr>
          <w:b w:val="1"/>
          <w:sz w:val="28"/>
        </w:rPr>
      </w:pPr>
      <w:r>
        <w:rPr>
          <w:sz w:val="28"/>
        </w:rPr>
        <w:t xml:space="preserve">принятия Администрацией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t xml:space="preserve"> </w:t>
      </w:r>
      <w:r>
        <w:rPr>
          <w:sz w:val="28"/>
        </w:rPr>
        <w:t>сельского поселения решения</w:t>
      </w:r>
      <w:r>
        <w:rPr>
          <w:sz w:val="28"/>
        </w:rPr>
        <w:t xml:space="preserve"> о передаче имущества в федеральную или государственную собственность;</w:t>
      </w:r>
    </w:p>
    <w:p w14:paraId="42000000">
      <w:pPr>
        <w:ind w:firstLine="753" w:left="0"/>
        <w:jc w:val="both"/>
        <w:rPr>
          <w:b w:val="1"/>
          <w:sz w:val="28"/>
        </w:rPr>
      </w:pPr>
      <w:r>
        <w:rPr>
          <w:sz w:val="28"/>
        </w:rPr>
        <w:t>утраты или гибели имущества;</w:t>
      </w:r>
    </w:p>
    <w:p w14:paraId="43000000">
      <w:pPr>
        <w:ind w:firstLine="753" w:left="0"/>
        <w:jc w:val="both"/>
        <w:rPr>
          <w:b w:val="1"/>
          <w:sz w:val="28"/>
        </w:rPr>
      </w:pPr>
      <w:r>
        <w:rPr>
          <w:sz w:val="28"/>
        </w:rPr>
        <w:t>возникновения потребности в данном имуществе у органов местного самоуправления для обеспечения осуществления своих полномочий.</w:t>
      </w:r>
    </w:p>
    <w:p w14:paraId="44000000">
      <w:pPr>
        <w:ind w:firstLine="0" w:left="900"/>
        <w:contextualSpacing w:val="1"/>
        <w:rPr>
          <w:sz w:val="24"/>
        </w:rPr>
      </w:pPr>
    </w:p>
    <w:p w14:paraId="45000000">
      <w:pPr>
        <w:ind/>
        <w:jc w:val="both"/>
        <w:rPr>
          <w:sz w:val="28"/>
        </w:rPr>
      </w:pPr>
    </w:p>
    <w:p w14:paraId="46000000">
      <w:pPr>
        <w:ind/>
        <w:jc w:val="both"/>
        <w:rPr>
          <w:sz w:val="28"/>
        </w:rPr>
      </w:pPr>
    </w:p>
    <w:p w14:paraId="47000000">
      <w:pPr>
        <w:ind/>
        <w:jc w:val="both"/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rPr>
          <w:sz w:val="28"/>
        </w:rPr>
      </w:pP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both"/>
        <w:rPr>
          <w:sz w:val="28"/>
        </w:rPr>
      </w:pP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ind/>
        <w:jc w:val="both"/>
        <w:rPr>
          <w:sz w:val="28"/>
        </w:rPr>
      </w:pPr>
    </w:p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sz w:val="28"/>
        </w:rPr>
      </w:pPr>
    </w:p>
    <w:p w14:paraId="66000000">
      <w:pPr>
        <w:ind/>
        <w:jc w:val="both"/>
        <w:rPr>
          <w:sz w:val="28"/>
        </w:rPr>
      </w:pPr>
    </w:p>
    <w:p w14:paraId="67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6"/>
    <w:link w:val="Style_11_ch"/>
    <w:pPr>
      <w:ind w:firstLine="0" w:left="720"/>
      <w:contextualSpacing w:val="1"/>
    </w:pPr>
  </w:style>
  <w:style w:styleId="Style_11_ch" w:type="character">
    <w:name w:val="List Paragraph"/>
    <w:basedOn w:val="Style_6_ch"/>
    <w:link w:val="Style_11"/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6_ch"/>
    <w:link w:val="Style_12"/>
    <w:rPr>
      <w:rFonts w:ascii="Cambria" w:hAnsi="Cambria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ostan"/>
    <w:basedOn w:val="Style_6"/>
    <w:link w:val="Style_16_ch"/>
    <w:pPr>
      <w:ind/>
      <w:jc w:val="center"/>
    </w:pPr>
    <w:rPr>
      <w:sz w:val="28"/>
    </w:rPr>
  </w:style>
  <w:style w:styleId="Style_16_ch" w:type="character">
    <w:name w:val="Postan"/>
    <w:basedOn w:val="Style_6_ch"/>
    <w:link w:val="Style_16"/>
    <w:rPr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8_ch" w:type="character">
    <w:name w:val="heading 1"/>
    <w:basedOn w:val="Style_6_ch"/>
    <w:link w:val="Style_18"/>
    <w:rPr>
      <w:rFonts w:ascii="Arial" w:hAnsi="Arial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Body Text"/>
    <w:basedOn w:val="Style_6"/>
    <w:link w:val="Style_24_ch"/>
    <w:pPr>
      <w:ind/>
      <w:jc w:val="both"/>
    </w:pPr>
    <w:rPr>
      <w:sz w:val="28"/>
    </w:rPr>
  </w:style>
  <w:style w:styleId="Style_24_ch" w:type="character">
    <w:name w:val="Body Text"/>
    <w:basedOn w:val="Style_6_ch"/>
    <w:link w:val="Style_24"/>
    <w:rPr>
      <w:sz w:val="28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2023-07-25T06:16:02Z</dcterms:modified>
</cp:coreProperties>
</file>