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widowControl w:val="1"/>
        <w:ind/>
        <w:jc w:val="center"/>
        <w:rPr>
          <w:b w:val="1"/>
          <w:color w:val="000000"/>
          <w:sz w:val="28"/>
        </w:rPr>
      </w:pPr>
    </w:p>
    <w:p w14:paraId="03000000">
      <w:pPr>
        <w:widowControl w:val="1"/>
        <w:ind/>
        <w:jc w:val="center"/>
        <w:rPr>
          <w:b w:val="1"/>
          <w:color w:val="000000"/>
          <w:sz w:val="28"/>
        </w:rPr>
      </w:pPr>
      <w:r>
        <w:rPr>
          <w:b w:val="1"/>
          <w:color w:val="000000"/>
          <w:sz w:val="28"/>
        </w:rPr>
        <w:t>АДМИНИСТРАЦИЯ ЕЛИЗАВЕТИНСКОГО  СЕЛЬСКОГО  ПОСЕЛЕНИЯ</w:t>
      </w:r>
    </w:p>
    <w:p w14:paraId="04000000">
      <w:pPr>
        <w:widowControl w:val="1"/>
        <w:ind/>
        <w:rPr>
          <w:b w:val="1"/>
          <w:color w:val="000000"/>
          <w:sz w:val="38"/>
        </w:rPr>
      </w:pPr>
      <w:r>
        <w:rPr>
          <w:b w:val="1"/>
          <w:color w:val="000000"/>
          <w:sz w:val="28"/>
        </w:rPr>
        <w:t xml:space="preserve">                     АЗОВСКОГО  РАЙОНА  РОСТОВСКОЙ ОБЛАСТИ </w:t>
      </w:r>
    </w:p>
    <w:p w14:paraId="05000000">
      <w:pPr>
        <w:widowControl w:val="1"/>
        <w:ind/>
        <w:jc w:val="center"/>
        <w:rPr>
          <w:b w:val="1"/>
          <w:color w:val="000000"/>
          <w:sz w:val="28"/>
        </w:rPr>
      </w:pPr>
    </w:p>
    <w:p w14:paraId="06000000">
      <w:pPr>
        <w:widowControl w:val="1"/>
        <w:ind w:firstLine="708" w:left="2124"/>
        <w:rPr>
          <w:b w:val="1"/>
          <w:color w:val="000000"/>
          <w:sz w:val="38"/>
        </w:rPr>
      </w:pPr>
      <w:r>
        <w:rPr>
          <w:b w:val="1"/>
          <w:color w:val="000000"/>
          <w:sz w:val="28"/>
        </w:rPr>
        <w:t xml:space="preserve">    </w:t>
      </w:r>
      <w:r>
        <w:rPr>
          <w:b w:val="1"/>
          <w:color w:val="000000"/>
          <w:sz w:val="28"/>
        </w:rPr>
        <w:t xml:space="preserve">              </w:t>
      </w:r>
      <w:r>
        <w:rPr>
          <w:b w:val="1"/>
          <w:color w:val="000000"/>
          <w:sz w:val="28"/>
        </w:rPr>
        <w:t>ПОСТАНОВЛЕНИЕ</w:t>
      </w:r>
    </w:p>
    <w:p w14:paraId="07000000">
      <w:pPr>
        <w:widowControl w:val="1"/>
        <w:ind/>
        <w:rPr>
          <w:color w:val="000000"/>
          <w:sz w:val="28"/>
        </w:rPr>
      </w:pPr>
    </w:p>
    <w:p w14:paraId="08000000">
      <w:pPr>
        <w:widowControl w:val="1"/>
        <w:ind/>
        <w:rPr>
          <w:color w:val="000000"/>
          <w:sz w:val="28"/>
        </w:rPr>
      </w:pPr>
      <w:r>
        <w:rPr>
          <w:color w:val="000000"/>
          <w:sz w:val="28"/>
        </w:rPr>
        <w:t xml:space="preserve">        22</w:t>
      </w:r>
      <w:r>
        <w:rPr>
          <w:color w:val="000000"/>
          <w:sz w:val="28"/>
        </w:rPr>
        <w:t>.03</w:t>
      </w:r>
      <w:r>
        <w:rPr>
          <w:color w:val="000000"/>
          <w:sz w:val="28"/>
        </w:rPr>
        <w:t>.202</w:t>
      </w:r>
      <w:r>
        <w:rPr>
          <w:color w:val="000000"/>
          <w:sz w:val="28"/>
        </w:rPr>
        <w:t>4</w:t>
      </w:r>
      <w:r>
        <w:rPr>
          <w:color w:val="000000"/>
          <w:sz w:val="28"/>
        </w:rPr>
        <w:t xml:space="preserve"> г.                                 </w:t>
      </w:r>
      <w:r>
        <w:rPr>
          <w:color w:val="000000"/>
          <w:sz w:val="28"/>
        </w:rPr>
        <w:t xml:space="preserve">    </w:t>
      </w:r>
      <w:r>
        <w:rPr>
          <w:color w:val="000000"/>
          <w:sz w:val="28"/>
        </w:rPr>
        <w:t>№   33</w:t>
      </w:r>
      <w:r>
        <w:rPr>
          <w:color w:val="000000"/>
          <w:sz w:val="28"/>
        </w:rPr>
        <w:t xml:space="preserve">                                   х. Обуховка          </w:t>
      </w:r>
    </w:p>
    <w:p w14:paraId="09000000">
      <w:pPr>
        <w:widowControl w:val="1"/>
        <w:spacing w:line="100" w:lineRule="atLeast"/>
        <w:ind/>
        <w:jc w:val="both"/>
        <w:rPr>
          <w:b w:val="1"/>
          <w:sz w:val="28"/>
        </w:rPr>
      </w:pPr>
    </w:p>
    <w:p w14:paraId="0A000000">
      <w:pPr>
        <w:widowControl w:val="1"/>
        <w:ind w:hanging="1134" w:left="1134" w:right="797"/>
        <w:jc w:val="center"/>
        <w:rPr>
          <w:color w:val="000000"/>
          <w:sz w:val="28"/>
        </w:rPr>
      </w:pPr>
      <w:r>
        <w:rPr>
          <w:color w:val="000000"/>
          <w:sz w:val="28"/>
        </w:rPr>
        <w:t xml:space="preserve">                 </w:t>
      </w:r>
      <w:r>
        <w:rPr>
          <w:color w:val="000000"/>
          <w:sz w:val="28"/>
        </w:rPr>
        <w:t>Об утверждении административного регламента предоставления муниципальной услуги «Выдача выписки из похозяйственных книг»</w:t>
      </w:r>
    </w:p>
    <w:p w14:paraId="0B000000">
      <w:pPr>
        <w:widowControl w:val="1"/>
        <w:ind w:hanging="1134" w:left="1134" w:right="797"/>
        <w:jc w:val="center"/>
        <w:rPr>
          <w:color w:val="000000"/>
          <w:sz w:val="28"/>
        </w:rPr>
      </w:pPr>
    </w:p>
    <w:p w14:paraId="0C000000">
      <w:pPr>
        <w:keepNext w:val="0"/>
        <w:keepLines w:val="0"/>
        <w:pageBreakBefore w:val="0"/>
        <w:widowControl w:val="1"/>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 xml:space="preserve">Во исполнение Федерального закона Российской Федерации от 27 июля 2010г.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Приказом Министерства сельского хозяйства РФ от 27.09.2022  № 629 «Об утверждении формы и порядка ведения похозяйственных книг», Уставом муниципального образования «Елизаветинского сельского поселения», </w:t>
      </w:r>
      <w:r>
        <w:rPr>
          <w:color w:val="000000"/>
          <w:sz w:val="28"/>
        </w:rPr>
        <w:t xml:space="preserve">Администрация </w:t>
      </w:r>
      <w:r>
        <w:rPr>
          <w:color w:val="000000"/>
          <w:sz w:val="28"/>
        </w:rPr>
        <w:t xml:space="preserve"> Елизаветинского сельского поселения</w:t>
      </w:r>
    </w:p>
    <w:p w14:paraId="0D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0E000000">
      <w:pPr>
        <w:keepNext w:val="0"/>
        <w:keepLines w:val="0"/>
        <w:pageBreakBefore w:val="0"/>
        <w:widowControl w:val="0"/>
        <w:spacing w:after="0" w:before="0" w:line="240" w:lineRule="auto"/>
        <w:ind w:firstLine="709" w:left="0" w:right="0"/>
        <w:jc w:val="left"/>
        <w:rPr>
          <w:rFonts w:ascii="Times New Roman" w:hAnsi="Times New Roman"/>
          <w:b w:val="0"/>
          <w:i w:val="0"/>
          <w:smallCaps w:val="0"/>
          <w:strike w:val="0"/>
          <w:color w:val="000000"/>
          <w:sz w:val="28"/>
          <w:u w:val="none"/>
        </w:rPr>
      </w:pPr>
      <w:r>
        <w:rPr>
          <w:rFonts w:ascii="Times New Roman" w:hAnsi="Times New Roman"/>
          <w:b w:val="1"/>
          <w:i w:val="0"/>
          <w:smallCaps w:val="0"/>
          <w:strike w:val="0"/>
          <w:color w:val="000000"/>
          <w:sz w:val="28"/>
          <w:u w:val="none"/>
        </w:rPr>
        <w:t>постановляет:</w:t>
      </w:r>
    </w:p>
    <w:p w14:paraId="0F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0000000">
      <w:pPr>
        <w:keepNext w:val="0"/>
        <w:keepLines w:val="0"/>
        <w:pageBreakBefore w:val="0"/>
        <w:widowControl w:val="0"/>
        <w:tabs>
          <w:tab w:leader="none" w:pos="0" w:val="left"/>
        </w:tabs>
        <w:spacing w:after="0" w:before="0" w:line="240" w:lineRule="auto"/>
        <w:ind w:hanging="360" w:left="360" w:right="0"/>
        <w:jc w:val="both"/>
        <w:rPr>
          <w:rFonts w:ascii="Times New Roman" w:hAnsi="Times New Roman"/>
          <w:b w:val="0"/>
          <w:i w:val="0"/>
          <w:smallCaps w:val="0"/>
          <w:strike w:val="0"/>
          <w:sz w:val="28"/>
          <w:u w:val="none"/>
        </w:rPr>
      </w:pPr>
      <w:r>
        <w:rPr>
          <w:rFonts w:ascii="Times New Roman" w:hAnsi="Times New Roman"/>
          <w:b w:val="0"/>
          <w:i w:val="0"/>
          <w:smallCaps w:val="0"/>
          <w:strike w:val="0"/>
          <w:color w:val="000000"/>
          <w:sz w:val="28"/>
          <w:u w:val="none"/>
        </w:rPr>
        <w:t>1. Утвердить административный регламент предоставления муниципальной услуги «Выдача выписки из похозяйственных книг», согласно приложению.</w:t>
      </w:r>
    </w:p>
    <w:p w14:paraId="11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 xml:space="preserve">2.  Постановление главы Администрации Елизаветинского сельского поселения № 11  от 04.02.2013 г. «Об утверждении Административного регламента по предоставлению муниципальной услуги </w:t>
      </w:r>
      <w:r>
        <w:rPr>
          <w:rFonts w:ascii="Times New Roman" w:hAnsi="Times New Roman"/>
          <w:sz w:val="28"/>
        </w:rPr>
        <w:t>«</w:t>
      </w:r>
      <w:r>
        <w:rPr>
          <w:rFonts w:ascii="Times New Roman" w:hAnsi="Times New Roman"/>
          <w:sz w:val="28"/>
        </w:rPr>
        <w:t>Выдача справок</w:t>
      </w:r>
      <w:r>
        <w:rPr>
          <w:rFonts w:ascii="Times New Roman" w:hAnsi="Times New Roman"/>
          <w:sz w:val="28"/>
        </w:rPr>
        <w:t xml:space="preserve"> и выписок из похозяйственных книг</w:t>
      </w:r>
      <w:r>
        <w:rPr>
          <w:rFonts w:ascii="Times New Roman" w:hAnsi="Times New Roman"/>
          <w:sz w:val="28"/>
        </w:rPr>
        <w:t xml:space="preserve"> админ</w:t>
      </w:r>
      <w:r>
        <w:rPr>
          <w:rFonts w:ascii="Times New Roman" w:hAnsi="Times New Roman"/>
          <w:sz w:val="28"/>
        </w:rPr>
        <w:t>и</w:t>
      </w:r>
      <w:r>
        <w:rPr>
          <w:rFonts w:ascii="Times New Roman" w:hAnsi="Times New Roman"/>
          <w:sz w:val="28"/>
        </w:rPr>
        <w:t>страцией Елизаветинского сельского поселения</w:t>
      </w:r>
      <w:r>
        <w:rPr>
          <w:rFonts w:ascii="Times New Roman" w:hAnsi="Times New Roman"/>
          <w:sz w:val="28"/>
        </w:rPr>
        <w:t xml:space="preserve">» </w:t>
      </w:r>
      <w:r>
        <w:rPr>
          <w:rFonts w:ascii="Times New Roman" w:hAnsi="Times New Roman"/>
          <w:b w:val="0"/>
          <w:i w:val="0"/>
          <w:smallCaps w:val="0"/>
          <w:strike w:val="0"/>
          <w:color w:val="000000"/>
          <w:sz w:val="28"/>
          <w:u w:val="none"/>
        </w:rPr>
        <w:t>считать утратившим силу.</w:t>
      </w:r>
    </w:p>
    <w:p w14:paraId="12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color w:val="000000"/>
          <w:sz w:val="28"/>
        </w:rPr>
        <w:t xml:space="preserve">3. Настоящее Постановление вступает в силу со дня его официального опубликования. </w:t>
      </w:r>
    </w:p>
    <w:p w14:paraId="13000000">
      <w:pPr>
        <w:keepNext w:val="0"/>
        <w:keepLines w:val="0"/>
        <w:pageBreakBefore w:val="0"/>
        <w:widowControl w:val="0"/>
        <w:tabs>
          <w:tab w:leader="none" w:pos="1260" w:val="left"/>
          <w:tab w:leader="none" w:pos="2940" w:val="left"/>
        </w:tabs>
        <w:spacing w:after="0" w:before="0" w:line="240" w:lineRule="auto"/>
        <w:ind w:firstLine="0" w:left="0" w:right="0"/>
        <w:jc w:val="both"/>
        <w:rPr>
          <w:rFonts w:ascii="Times New Roman" w:hAnsi="Times New Roman"/>
          <w:b w:val="0"/>
          <w:i w:val="0"/>
          <w:smallCaps w:val="0"/>
          <w:strike w:val="0"/>
          <w:color w:val="000000"/>
          <w:sz w:val="28"/>
          <w:u w:val="none"/>
        </w:rPr>
      </w:pPr>
      <w:r>
        <w:rPr>
          <w:color w:val="000000"/>
          <w:sz w:val="28"/>
        </w:rPr>
        <w:t>4. Обеспечить размещение настоящего Постановления на официальном сайте Администрации Елизаветинского</w:t>
      </w:r>
      <w:r>
        <w:rPr>
          <w:color w:val="000000"/>
          <w:sz w:val="28"/>
        </w:rPr>
        <w:t xml:space="preserve"> сельского поселения</w:t>
      </w:r>
      <w:r>
        <w:rPr>
          <w:color w:val="000000"/>
          <w:sz w:val="28"/>
        </w:rPr>
        <w:t xml:space="preserve"> в информационно </w:t>
      </w:r>
      <w:r>
        <w:rPr>
          <w:color w:val="000000"/>
          <w:sz w:val="28"/>
        </w:rPr>
        <w:t>–</w:t>
      </w:r>
      <w:r>
        <w:rPr>
          <w:color w:val="000000"/>
          <w:sz w:val="28"/>
        </w:rPr>
        <w:t xml:space="preserve"> коммуникационной</w:t>
      </w:r>
      <w:r>
        <w:rPr>
          <w:color w:val="000000"/>
          <w:sz w:val="28"/>
        </w:rPr>
        <w:t xml:space="preserve"> </w:t>
      </w:r>
      <w:r>
        <w:rPr>
          <w:color w:val="000000"/>
          <w:sz w:val="28"/>
        </w:rPr>
        <w:t>сети «Интернет».</w:t>
      </w:r>
    </w:p>
    <w:p w14:paraId="14000000">
      <w:pPr>
        <w:keepNext w:val="0"/>
        <w:keepLines w:val="0"/>
        <w:pageBreakBefore w:val="0"/>
        <w:widowControl w:val="0"/>
        <w:tabs>
          <w:tab w:leader="none" w:pos="1260" w:val="left"/>
        </w:tabs>
        <w:spacing w:after="0" w:before="0" w:line="240" w:lineRule="auto"/>
        <w:ind w:firstLine="0"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5. Контроль по исполнению настоящего постановления оставляю за собой.</w:t>
      </w:r>
    </w:p>
    <w:p w14:paraId="15000000">
      <w:pPr>
        <w:keepNext w:val="0"/>
        <w:keepLines w:val="0"/>
        <w:pageBreakBefore w:val="0"/>
        <w:widowControl w:val="0"/>
        <w:tabs>
          <w:tab w:leader="none" w:pos="12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6000000">
      <w:pPr>
        <w:keepNext w:val="0"/>
        <w:keepLines w:val="0"/>
        <w:pageBreakBefore w:val="0"/>
        <w:widowControl w:val="0"/>
        <w:tabs>
          <w:tab w:leader="none" w:pos="12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7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Глава Администрации</w:t>
      </w:r>
    </w:p>
    <w:p w14:paraId="18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Елизаветинского</w:t>
      </w:r>
    </w:p>
    <w:p w14:paraId="19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r>
        <w:rPr>
          <w:rFonts w:ascii="Times New Roman" w:hAnsi="Times New Roman"/>
          <w:b w:val="0"/>
          <w:i w:val="0"/>
          <w:smallCaps w:val="0"/>
          <w:strike w:val="0"/>
          <w:color w:val="000000"/>
          <w:sz w:val="28"/>
          <w:u w:val="none"/>
        </w:rPr>
        <w:t>сельского поселения                                                         В.Н. Тимофеев</w:t>
      </w:r>
    </w:p>
    <w:p w14:paraId="1A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B000000">
      <w:pPr>
        <w:keepNext w:val="0"/>
        <w:keepLines w:val="0"/>
        <w:pageBreakBefore w:val="0"/>
        <w:widowControl w:val="0"/>
        <w:tabs>
          <w:tab w:leader="none" w:pos="7460" w:val="left"/>
        </w:tabs>
        <w:spacing w:after="0" w:before="0" w:line="240" w:lineRule="auto"/>
        <w:ind w:firstLine="709" w:left="0" w:right="0"/>
        <w:jc w:val="both"/>
        <w:rPr>
          <w:rFonts w:ascii="Times New Roman" w:hAnsi="Times New Roman"/>
          <w:b w:val="0"/>
          <w:i w:val="0"/>
          <w:smallCaps w:val="0"/>
          <w:strike w:val="0"/>
          <w:color w:val="000000"/>
          <w:sz w:val="28"/>
          <w:u w:val="none"/>
        </w:rPr>
      </w:pPr>
    </w:p>
    <w:p w14:paraId="1C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D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E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1F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p>
    <w:p w14:paraId="20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Приложение </w:t>
      </w:r>
    </w:p>
    <w:p w14:paraId="21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к постановлению Администрации</w:t>
      </w:r>
    </w:p>
    <w:p w14:paraId="22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Елизаветинского сельского поселения</w:t>
      </w:r>
    </w:p>
    <w:p w14:paraId="23000000">
      <w:pPr>
        <w:keepNext w:val="0"/>
        <w:keepLines w:val="0"/>
        <w:pageBreakBefore w:val="0"/>
        <w:widowControl w:val="0"/>
        <w:spacing w:after="0" w:before="0" w:line="240" w:lineRule="auto"/>
        <w:ind w:firstLine="0" w:left="5670" w:right="0"/>
        <w:jc w:val="righ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от  22.03.2024 г.  № 33 </w:t>
      </w:r>
    </w:p>
    <w:p w14:paraId="24000000">
      <w:pPr>
        <w:keepNext w:val="0"/>
        <w:keepLines w:val="0"/>
        <w:pageBreakBefore w:val="0"/>
        <w:widowControl w:val="0"/>
        <w:spacing w:after="0" w:before="0" w:line="240" w:lineRule="auto"/>
        <w:ind w:firstLine="709" w:left="0" w:right="0"/>
        <w:jc w:val="right"/>
        <w:rPr>
          <w:rFonts w:ascii="Arial" w:hAnsi="Arial"/>
          <w:b w:val="0"/>
          <w:i w:val="0"/>
          <w:smallCaps w:val="0"/>
          <w:strike w:val="0"/>
          <w:color w:val="000000"/>
          <w:sz w:val="24"/>
          <w:u w:val="none"/>
        </w:rPr>
      </w:pPr>
    </w:p>
    <w:p w14:paraId="25000000">
      <w:pPr>
        <w:keepNext w:val="0"/>
        <w:keepLines w:val="0"/>
        <w:pageBreakBefore w:val="0"/>
        <w:widowControl w:val="0"/>
        <w:spacing w:after="0" w:before="0" w:line="240" w:lineRule="auto"/>
        <w:ind w:firstLine="709" w:left="0" w:right="0"/>
        <w:jc w:val="both"/>
        <w:rPr>
          <w:rFonts w:ascii="Times New Roman" w:hAnsi="Times New Roman"/>
          <w:b w:val="0"/>
          <w:i w:val="0"/>
          <w:smallCaps w:val="0"/>
          <w:strike w:val="0"/>
          <w:color w:val="000000"/>
          <w:sz w:val="28"/>
          <w:u w:val="none"/>
        </w:rPr>
      </w:pPr>
    </w:p>
    <w:p w14:paraId="26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АДМИНИСТРАТИВНЫЙ РЕГЛАМЕНТ</w:t>
      </w:r>
    </w:p>
    <w:p w14:paraId="27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ПРЕДОСТАВЛЕНИЯ МУНИЦИПАЛЬНОЙ УСЛУГИ</w:t>
      </w:r>
    </w:p>
    <w:p w14:paraId="28000000">
      <w:pPr>
        <w:keepNext w:val="0"/>
        <w:keepLines w:val="0"/>
        <w:pageBreakBefore w:val="0"/>
        <w:widowControl w:val="0"/>
        <w:spacing w:after="0" w:before="0"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«ВЫДАЧА ВЫПИСКИ ИЗ ПОХОЗЯЙСТВЕННЫХ КНИГ»</w:t>
      </w:r>
    </w:p>
    <w:p w14:paraId="2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2A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I. ОБЩИЕ ПОЛОЖЕНИЯ</w:t>
      </w:r>
    </w:p>
    <w:p w14:paraId="2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2C000000">
      <w:pPr>
        <w:keepNext w:val="0"/>
        <w:keepLines w:val="0"/>
        <w:pageBreakBefore w:val="0"/>
        <w:widowControl w:val="0"/>
        <w:numPr>
          <w:ilvl w:val="1"/>
          <w:numId w:val="1"/>
        </w:numPr>
        <w:spacing w:after="0" w:before="0" w:line="240" w:lineRule="auto"/>
        <w:ind w:hanging="360" w:left="919"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Предмет регулирования административного регламента</w:t>
      </w:r>
    </w:p>
    <w:p w14:paraId="2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2E000000">
      <w:pPr>
        <w:keepNext w:val="0"/>
        <w:keepLines w:val="0"/>
        <w:pageBreakBefore w:val="0"/>
        <w:widowControl w:val="0"/>
        <w:spacing w:after="0" w:before="0" w:line="240" w:lineRule="auto"/>
        <w:ind w:firstLine="82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Административный регламент по предоставлению муниципальной услуги «Выдача выписки из похозяйственных книг»,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Елизаветинского сельского поселения Азовского района Ростовской области (далее – Уполномоченный орган).</w:t>
      </w:r>
    </w:p>
    <w:p w14:paraId="2F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30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1.2. Круг заявителей</w:t>
      </w:r>
    </w:p>
    <w:p w14:paraId="3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1.2.1.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14:paraId="3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3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1.2.2. От имени заявителя за предоставлением муниципальной услуги может обратиться его уполномоченный представитель (далее - представитель).</w:t>
      </w:r>
    </w:p>
    <w:p w14:paraId="3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1.2.3.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3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8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1.3. Требования к порядку информирования о предоставлении муниципальной</w:t>
      </w:r>
      <w:r>
        <w:rPr>
          <w:rFonts w:ascii="Times" w:hAnsi="Times"/>
          <w:b w:val="0"/>
          <w:i w:val="0"/>
          <w:smallCaps w:val="0"/>
          <w:strike w:val="0"/>
          <w:color w:val="000000"/>
          <w:sz w:val="24"/>
          <w:u w:val="none"/>
        </w:rPr>
        <w:t xml:space="preserve"> </w:t>
      </w:r>
      <w:r>
        <w:rPr>
          <w:rFonts w:ascii="Times" w:hAnsi="Times"/>
          <w:b w:val="1"/>
          <w:i w:val="0"/>
          <w:smallCaps w:val="0"/>
          <w:strike w:val="0"/>
          <w:color w:val="000000"/>
          <w:sz w:val="24"/>
          <w:u w:val="none"/>
        </w:rPr>
        <w:t>услуги</w:t>
      </w:r>
    </w:p>
    <w:p w14:paraId="3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1.3.1. Информирование о порядке предоставления Услуги осуществляется:                           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14:paraId="3B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2) по телефону Уполномоченного органа или многофункционального центра;                                                             3) письменно, в том числе посредством электронной почты, факсимильной связи;                                                                                                                                                    4) посредством размещения в открытой и доступной форме информации:                                  </w:t>
      </w:r>
    </w:p>
    <w:p w14:paraId="3C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на портале федеральной информационной адресной системы в информационно-телекоммуникационной сети «Интернет» (https://fias.nalog.ru/) (далее - портал ФИАС);                                                                                                                                                                                    - в федеральной государственной информационной системе «Единый портал государственных и муниципальных услуг (функций)» (https://www.gosuslugi.ru/) (далее - ЕПГУ);                                                                                                                                                                                 - на региональных порталах государственных и муниципальных услуг (функций) (далее - региональный портал);                                                                                                                              –  -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Pr>
          <w:sz w:val="28"/>
        </w:rPr>
        <w:t xml:space="preserve"> </w:t>
      </w:r>
      <w:r>
        <w:rPr>
          <w:rStyle w:val="Style_1_ch"/>
          <w:rFonts w:ascii="Times New Roman" w:hAnsi="Times New Roman"/>
          <w:b w:val="0"/>
          <w:color w:val="000000"/>
          <w:sz w:val="24"/>
        </w:rPr>
        <w:fldChar w:fldCharType="begin"/>
      </w:r>
      <w:r>
        <w:rPr>
          <w:rStyle w:val="Style_1_ch"/>
          <w:rFonts w:ascii="Times New Roman" w:hAnsi="Times New Roman"/>
          <w:b w:val="0"/>
          <w:color w:val="000000"/>
          <w:sz w:val="24"/>
        </w:rPr>
        <w:instrText>HYPERLINK "http://elizsp.ru"</w:instrText>
      </w:r>
      <w:r>
        <w:rPr>
          <w:rStyle w:val="Style_1_ch"/>
          <w:rFonts w:ascii="Times New Roman" w:hAnsi="Times New Roman"/>
          <w:b w:val="0"/>
          <w:color w:val="000000"/>
          <w:sz w:val="24"/>
        </w:rPr>
        <w:fldChar w:fldCharType="separate"/>
      </w:r>
      <w:r>
        <w:rPr>
          <w:rStyle w:val="Style_1_ch"/>
          <w:rFonts w:ascii="Times New Roman" w:hAnsi="Times New Roman"/>
          <w:b w:val="0"/>
          <w:color w:val="000000"/>
          <w:sz w:val="24"/>
        </w:rPr>
        <w:t>http</w:t>
      </w:r>
      <w:r>
        <w:rPr>
          <w:rStyle w:val="Style_1_ch"/>
          <w:rFonts w:ascii="Times New Roman" w:hAnsi="Times New Roman"/>
          <w:b w:val="0"/>
          <w:color w:val="000000"/>
          <w:sz w:val="24"/>
        </w:rPr>
        <w:t>://</w:t>
      </w:r>
      <w:r>
        <w:rPr>
          <w:rStyle w:val="Style_1_ch"/>
          <w:rFonts w:ascii="Times New Roman" w:hAnsi="Times New Roman"/>
          <w:b w:val="0"/>
          <w:i w:val="0"/>
          <w:caps w:val="0"/>
          <w:strike w:val="0"/>
          <w:color w:val="000000"/>
          <w:spacing w:val="0"/>
          <w:sz w:val="24"/>
          <w:highlight w:val="white"/>
        </w:rPr>
        <w:t>elizsp.ru.</w:t>
      </w:r>
      <w:r>
        <w:rPr>
          <w:rStyle w:val="Style_1_ch"/>
          <w:rFonts w:ascii="Times New Roman" w:hAnsi="Times New Roman"/>
          <w:b w:val="0"/>
          <w:color w:val="000000"/>
          <w:sz w:val="24"/>
        </w:rPr>
        <w:fldChar w:fldCharType="end"/>
      </w:r>
      <w:r>
        <w:rPr>
          <w:rFonts w:ascii="Times" w:hAnsi="Times"/>
          <w:b w:val="0"/>
          <w:i w:val="0"/>
          <w:smallCaps w:val="0"/>
          <w:strike w:val="0"/>
          <w:color w:val="000000"/>
          <w:sz w:val="24"/>
          <w:u w:val="none"/>
        </w:rPr>
        <w:t xml:space="preserve">)                                                                                                                                    </w:t>
      </w:r>
    </w:p>
    <w:p w14:paraId="3D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5) посредством размещения информации на информационных стендах Уполномоченного органа или многофункционального центра.                                                          </w:t>
      </w:r>
    </w:p>
    <w:p w14:paraId="3E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1.3.2. Информирование осуществляется по вопросам, касающимся:</w:t>
      </w:r>
    </w:p>
    <w:p w14:paraId="3F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w:t>
      </w:r>
      <w:r>
        <w:rPr>
          <w:rFonts w:ascii="Times" w:hAnsi="Times"/>
          <w:b w:val="0"/>
          <w:i w:val="0"/>
          <w:smallCaps w:val="0"/>
          <w:strike w:val="0"/>
          <w:color w:val="000000"/>
          <w:sz w:val="24"/>
          <w:u w:val="none"/>
        </w:rPr>
        <w:t xml:space="preserve">способов подачи заявления о предоставлении Услуги;                                                                                 - адресов Уполномоченного органа и многофункциональных центров, обращение в которые необходимо для предоставления Услуги;                                                                                                               - справочной информации о работе Уполномоченного органа;                                                                                                                                                     - документов,  необходимых для предоставления Услуги;                                                                       - порядка и сроков предоставления Услуги;                                                                                                             - порядка получения сведений о ходе рассмотрения заявления о предоставлении Услуги и о результатах ее предоставления;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14:paraId="40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14:paraId="41000000">
      <w:pPr>
        <w:keepNext w:val="0"/>
        <w:keepLines w:val="0"/>
        <w:pageBreakBefore w:val="0"/>
        <w:widowControl w:val="0"/>
        <w:spacing w:after="0" w:before="0" w:line="240" w:lineRule="auto"/>
        <w:ind w:firstLine="70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14:paraId="42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14:paraId="43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4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 место нахождения и график работы Уполномоченного органа , ответственного за предоставление Услуги, в том числе номер телефона автоинформатора (при наличии);а также многофункциональных центров;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1.3.7.  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                                                                                                  </w:t>
      </w:r>
    </w:p>
    <w:p w14:paraId="45000000">
      <w:pPr>
        <w:keepNext w:val="0"/>
        <w:keepLines w:val="0"/>
        <w:pageBreakBefore w:val="0"/>
        <w:widowControl w:val="1"/>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1.3. 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8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II. СТАНДАРТ ПРЕДОСТАВЛЕНИЯ МУНИЦИПАЛЬНОЙ УСЛУГИ</w:t>
      </w:r>
    </w:p>
    <w:p w14:paraId="4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A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2.1. Наименование муниципальной услуги</w:t>
      </w:r>
    </w:p>
    <w:p w14:paraId="4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w:t>
      </w:r>
    </w:p>
    <w:p w14:paraId="4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Наименование муниципальной услуги:</w:t>
      </w:r>
      <w:r>
        <w:rPr>
          <w:rFonts w:ascii="Times New Roman" w:hAnsi="Times New Roman"/>
          <w:b w:val="0"/>
          <w:i w:val="0"/>
          <w:smallCaps w:val="0"/>
          <w:strike w:val="0"/>
          <w:color w:val="000000"/>
          <w:sz w:val="24"/>
          <w:u w:val="none"/>
        </w:rPr>
        <w:t xml:space="preserve"> </w:t>
      </w:r>
      <w:r>
        <w:rPr>
          <w:rFonts w:ascii="Times" w:hAnsi="Times"/>
          <w:b w:val="0"/>
          <w:i w:val="0"/>
          <w:smallCaps w:val="0"/>
          <w:strike w:val="0"/>
          <w:color w:val="000000"/>
          <w:sz w:val="24"/>
          <w:u w:val="none"/>
        </w:rPr>
        <w:t xml:space="preserve"> «Выдача выписки из похозяйственных книг»</w:t>
      </w:r>
    </w:p>
    <w:p w14:paraId="4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2.2. Наименование органа, предоставляющего муниципальную услугу</w:t>
      </w:r>
    </w:p>
    <w:p w14:paraId="5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1000000">
      <w:pPr>
        <w:keepNext w:val="0"/>
        <w:keepLines w:val="0"/>
        <w:pageBreakBefore w:val="0"/>
        <w:widowControl w:val="0"/>
        <w:tabs>
          <w:tab w:leader="none" w:pos="1337" w:val="left"/>
        </w:tabs>
        <w:spacing w:after="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8"/>
          <w:u w:val="none"/>
        </w:rPr>
        <w:t xml:space="preserve">           </w:t>
      </w:r>
      <w:r>
        <w:rPr>
          <w:rFonts w:ascii="Times New Roman" w:hAnsi="Times New Roman"/>
          <w:b w:val="0"/>
          <w:i w:val="0"/>
          <w:smallCaps w:val="0"/>
          <w:strike w:val="0"/>
          <w:color w:val="000000"/>
          <w:sz w:val="24"/>
          <w:u w:val="none"/>
        </w:rPr>
        <w:t xml:space="preserve">Муниципальная услуга предоставляется Администрацией </w:t>
      </w:r>
      <w:r>
        <w:rPr>
          <w:rFonts w:ascii="Times New Roman" w:hAnsi="Times New Roman"/>
          <w:b w:val="0"/>
          <w:i w:val="0"/>
          <w:smallCaps w:val="0"/>
          <w:strike w:val="0"/>
          <w:color w:val="000000"/>
          <w:sz w:val="24"/>
          <w:u w:val="none"/>
        </w:rPr>
        <w:t>Елизаветинского</w:t>
      </w:r>
      <w:r>
        <w:rPr>
          <w:rFonts w:ascii="Times New Roman" w:hAnsi="Times New Roman"/>
          <w:b w:val="0"/>
          <w:sz w:val="28"/>
        </w:rPr>
        <w:t xml:space="preserve"> </w:t>
      </w:r>
      <w:r>
        <w:rPr>
          <w:rFonts w:ascii="Times New Roman" w:hAnsi="Times New Roman"/>
          <w:b w:val="0"/>
          <w:i w:val="0"/>
          <w:smallCaps w:val="0"/>
          <w:strike w:val="0"/>
          <w:color w:val="000000"/>
          <w:sz w:val="24"/>
          <w:u w:val="none"/>
        </w:rPr>
        <w:t xml:space="preserve"> сельского поселения ( далее - Уполномоченный орган).</w:t>
      </w:r>
    </w:p>
    <w:p w14:paraId="52000000">
      <w:pPr>
        <w:keepNext w:val="0"/>
        <w:keepLines w:val="0"/>
        <w:pageBreakBefore w:val="0"/>
        <w:widowControl w:val="0"/>
        <w:tabs>
          <w:tab w:leader="none" w:pos="1337" w:val="left"/>
        </w:tabs>
        <w:spacing w:after="0" w:before="0" w:line="240" w:lineRule="auto"/>
        <w:ind w:firstLine="0" w:left="780" w:right="0"/>
        <w:jc w:val="both"/>
        <w:rPr>
          <w:rFonts w:ascii="Times New Roman" w:hAnsi="Times New Roman"/>
          <w:b w:val="0"/>
          <w:i w:val="0"/>
          <w:smallCaps w:val="0"/>
          <w:strike w:val="0"/>
          <w:color w:val="000000"/>
          <w:sz w:val="28"/>
          <w:u w:val="none"/>
        </w:rPr>
      </w:pPr>
    </w:p>
    <w:p w14:paraId="53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2.3. Результата предоставления муниципальной услуги</w:t>
      </w:r>
    </w:p>
    <w:p w14:paraId="5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2.3.1. Конечным результатом предоставления муниципальной услуги является:</w:t>
      </w:r>
    </w:p>
    <w:p w14:paraId="5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предоставление выписки из похозяйственной книги;</w:t>
      </w:r>
    </w:p>
    <w:p w14:paraId="5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отказ в предоставлении выписки из похозяйственной книги.</w:t>
      </w:r>
    </w:p>
    <w:p w14:paraId="5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5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B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2.4. Срок предоставления муниципальной услуги, срок выдачи документов, являющихся результатом предоставления муниципальной услуги</w:t>
      </w:r>
    </w:p>
    <w:p w14:paraId="5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2.4.1. Муниципальная услуга предоставляется в течение 3 рабочих дней со дня поступления в Администрацию документов, указанных в пунктах 2.6.1. и 2.6.2. настоящего административного регламента.</w:t>
      </w:r>
    </w:p>
    <w:p w14:paraId="5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2.4.2.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14:paraId="5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0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2.5. Нормативные правовые акты, регулирующие предоставление муниципальной услуги</w:t>
      </w:r>
    </w:p>
    <w:p w14:paraId="6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2.5.1. Предоставление Услуги осуществляется в соответствии с:</w:t>
      </w:r>
    </w:p>
    <w:p w14:paraId="63000000">
      <w:pPr>
        <w:keepNext w:val="0"/>
        <w:keepLines w:val="0"/>
        <w:pageBreakBefore w:val="0"/>
        <w:widowControl w:val="0"/>
        <w:tabs>
          <w:tab w:leader="none" w:pos="932" w:val="left"/>
        </w:tabs>
        <w:spacing w:after="0" w:before="0" w:line="240" w:lineRule="auto"/>
        <w:ind w:firstLine="567"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-Федеральным законом от 27 июля 2010 г. № 210-ФЗ «Об организации предоставления государственных и муниципальных услуг»;</w:t>
      </w:r>
    </w:p>
    <w:p w14:paraId="6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Федеральным законом от 27 июля 2006 г. № 149-ФЗ «Об информации, информационных технологиях и о защите информации»;</w:t>
      </w:r>
    </w:p>
    <w:p w14:paraId="6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-Федеральным законом от 27 июля 2006 г. № 152-ФЗ «О персональных данных»;</w:t>
      </w:r>
    </w:p>
    <w:p w14:paraId="6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-Федеральным законом от 6 апреля 2011 г. № 63-ФЗ «Об электронной подписи»;</w:t>
      </w:r>
    </w:p>
    <w:p w14:paraId="6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Приказом Министерства сельского хозяйства РФ от 27.09.2022  № 629 «Об утверждении формы и порядка ведения похозяйственных книг»,</w:t>
      </w:r>
    </w:p>
    <w:p w14:paraId="6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Устав муниципального образования «Коммунарское  сельское поселение».</w:t>
      </w:r>
    </w:p>
    <w:p w14:paraId="6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B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6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6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2.6.1.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14:paraId="6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14:paraId="6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7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2.6.2. К заявлению заявитель или его представитель прилагает следующие документы:</w:t>
      </w:r>
    </w:p>
    <w:p w14:paraId="7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1) документ, удостоверяющий личность заявителя или представителя заявителя: </w:t>
      </w:r>
    </w:p>
    <w:p w14:paraId="7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7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временное удостоверение личности (для граждан Российской Федерации); </w:t>
      </w:r>
    </w:p>
    <w:p w14:paraId="7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паспорт гражданина иностранного государства, легализованный на территории Российской Федерации (для иностранных граждан); </w:t>
      </w:r>
    </w:p>
    <w:p w14:paraId="7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разрешение на временное проживание (для лиц без гражданства); </w:t>
      </w:r>
    </w:p>
    <w:p w14:paraId="7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вид на жительство (для лиц без гражданства); </w:t>
      </w:r>
    </w:p>
    <w:p w14:paraId="7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удостоверение беженца в Российской Федерации (для беженцев); </w:t>
      </w:r>
    </w:p>
    <w:p w14:paraId="7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свидетельство о рассмотрении ходатайства о признании беженцем на территории Российской Федерации (для беженцев); </w:t>
      </w:r>
    </w:p>
    <w:p w14:paraId="7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свидетельство о предоставлении временного убежища на территории Российской Федерации;</w:t>
      </w:r>
    </w:p>
    <w:p w14:paraId="7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для лиц, не достигших возраста 14 лет:</w:t>
      </w:r>
    </w:p>
    <w:p w14:paraId="7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сведения о государственной регистрации рождения;</w:t>
      </w:r>
    </w:p>
    <w:p w14:paraId="7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14:paraId="7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14:paraId="7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8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Для представителей физического лица: </w:t>
      </w:r>
      <w:r>
        <w:rPr>
          <w:rFonts w:ascii="Times" w:hAnsi="Times"/>
          <w:b w:val="0"/>
          <w:i w:val="0"/>
          <w:smallCaps w:val="0"/>
          <w:strike w:val="0"/>
          <w:color w:val="000000"/>
          <w:sz w:val="24"/>
          <w:u w:val="none"/>
        </w:rPr>
        <w:tab/>
      </w:r>
    </w:p>
    <w:p w14:paraId="8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доверенность, оформленная в установленном законом порядке, на представление интересов заявителя;</w:t>
      </w:r>
    </w:p>
    <w:p w14:paraId="8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14:paraId="8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акт органа опеки и попечительства о назначении опекуна или попечителя;</w:t>
      </w:r>
    </w:p>
    <w:p w14:paraId="84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Для представителей юридического лица, индивидуального предпринимателя: </w:t>
      </w:r>
    </w:p>
    <w:p w14:paraId="8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доверенность, оформленная в установленном законом порядке, на представление интересов заявителя; </w:t>
      </w:r>
    </w:p>
    <w:p w14:paraId="8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8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2.6.3. Заявитель или его представитель представляет (направляет) заявление и документы, указанные в пункте 2.6.2 настоящего административного регламента, одним из следующих способов:</w:t>
      </w:r>
    </w:p>
    <w:p w14:paraId="8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путем личного обращения в администрацию;</w:t>
      </w:r>
    </w:p>
    <w:p w14:paraId="8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8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через личный кабинет на Портале;</w:t>
      </w:r>
    </w:p>
    <w:p w14:paraId="8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путем направления на официальный адрес электронной почты администрации;</w:t>
      </w:r>
    </w:p>
    <w:p w14:paraId="8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через МФЦ.</w:t>
      </w:r>
    </w:p>
    <w:p w14:paraId="8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8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2.6.5. При предоставлении муниципальной услуги администрация не вправе требовать от заявителей или их представителей документы, не указанные в пунктах 2.6.1 и 2.6.2. настоящего административного регламента.</w:t>
      </w:r>
    </w:p>
    <w:p w14:paraId="8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2.6.6. Требования к документам, представляемым заявителем или его представителем:</w:t>
      </w:r>
    </w:p>
    <w:p w14:paraId="9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91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тексты документов должны быть написаны разборчиво;</w:t>
      </w:r>
    </w:p>
    <w:p w14:paraId="92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документы не должны иметь подчисток, приписок, зачеркнутых слов и не оговоренных в них исправлений;</w:t>
      </w:r>
    </w:p>
    <w:p w14:paraId="93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документы не должны быть исполнены карандашом;</w:t>
      </w:r>
    </w:p>
    <w:p w14:paraId="94000000">
      <w:pPr>
        <w:keepNext w:val="0"/>
        <w:keepLines w:val="0"/>
        <w:pageBreakBefore w:val="0"/>
        <w:widowControl w:val="0"/>
        <w:spacing w:after="0" w:before="0" w:line="240" w:lineRule="auto"/>
        <w:ind w:firstLine="720" w:left="0" w:right="0"/>
        <w:jc w:val="both"/>
        <w:rPr>
          <w:rFonts w:ascii="Times New Roman" w:hAnsi="Times New Roman"/>
          <w:b w:val="0"/>
          <w:i w:val="0"/>
          <w:smallCaps w:val="0"/>
          <w:strike w:val="0"/>
          <w:color w:val="000000"/>
          <w:sz w:val="24"/>
          <w:u w:val="none"/>
        </w:rPr>
      </w:pPr>
      <w:r>
        <w:rPr>
          <w:rFonts w:ascii="Times" w:hAnsi="Times"/>
          <w:b w:val="0"/>
          <w:i w:val="0"/>
          <w:smallCaps w:val="0"/>
          <w:strike w:val="0"/>
          <w:color w:val="000000"/>
          <w:sz w:val="24"/>
          <w:u w:val="none"/>
        </w:rPr>
        <w:t>5) документы не должны иметь повреждений, наличие которых не позволяет однозначно истолковать их содержание.</w:t>
      </w:r>
      <w:r>
        <w:rPr>
          <w:rFonts w:ascii="Times New Roman" w:hAnsi="Times New Roman"/>
          <w:b w:val="0"/>
          <w:i w:val="0"/>
          <w:smallCaps w:val="0"/>
          <w:strike w:val="0"/>
          <w:color w:val="000000"/>
          <w:sz w:val="24"/>
          <w:u w:val="none"/>
        </w:rPr>
        <w:t xml:space="preserve"> </w:t>
      </w:r>
    </w:p>
    <w:p w14:paraId="95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2.6.7. Администрация при предоставлении муниципальной услуги не вправе требовать от заявителей или их представителей:</w:t>
      </w:r>
    </w:p>
    <w:p w14:paraId="96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7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9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99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9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B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9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9E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9F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2.8. Исчерпывающий перечень оснований для отказа в приеме документов, необходимых для предоставления муниципальной услуги</w:t>
      </w:r>
    </w:p>
    <w:p w14:paraId="A0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1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2.8.1. Основаниями для отказа в приеме документов являются:</w:t>
      </w:r>
    </w:p>
    <w:p w14:paraId="A2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заявление не соответствует форме заявления, установленной приложением к настоящему административному регламенту;</w:t>
      </w:r>
    </w:p>
    <w:p w14:paraId="A3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непредставление заявителем или его представителем документов, указанных в пункте 2.6.1., 2.6.2. настоящего административного регламента;</w:t>
      </w:r>
    </w:p>
    <w:p w14:paraId="A4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несоответствие представленных заявителем или его представителем документов требованиям, указанным в пункте 2.6.6. настоящего административного регламента;</w:t>
      </w:r>
    </w:p>
    <w:p w14:paraId="A5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A6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3.2.8. настоящего административного регламента.</w:t>
      </w:r>
    </w:p>
    <w:p w14:paraId="A7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2.8.3.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A8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9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A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2.9.1. Основания для приостановления предоставления муниципальной услуги законодательством не предусмотрены.</w:t>
      </w:r>
    </w:p>
    <w:p w14:paraId="A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2.9.2.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14:paraId="A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E000000">
      <w:pPr>
        <w:keepNext w:val="1"/>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A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2.10.1. Услуги, которые являются необходимыми и обязательными для предоставления муниципальной услуги отсутствуют.</w:t>
      </w:r>
    </w:p>
    <w:p w14:paraId="B0000000">
      <w:pPr>
        <w:keepNext w:val="0"/>
        <w:keepLines w:val="0"/>
        <w:pageBreakBefore w:val="0"/>
        <w:widowControl w:val="0"/>
        <w:spacing w:after="0" w:before="0" w:line="240" w:lineRule="auto"/>
        <w:ind w:firstLine="0" w:left="567"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2.10.2. Размер платы, взимаемой с заявителя при предоставлении </w:t>
      </w:r>
      <w:r>
        <w:rPr>
          <w:rFonts w:ascii="Times New Roman" w:hAnsi="Times New Roman"/>
          <w:b w:val="0"/>
          <w:i w:val="0"/>
          <w:smallCaps w:val="0"/>
          <w:strike w:val="0"/>
          <w:color w:val="000000"/>
          <w:sz w:val="24"/>
          <w:u w:val="none"/>
        </w:rPr>
        <w:t xml:space="preserve">муниципальной услуги, и способы ее взимания. </w:t>
      </w:r>
      <w:r>
        <w:rPr>
          <w:rFonts w:ascii="Times New Roman" w:hAnsi="Times New Roman"/>
          <w:b w:val="0"/>
          <w:i w:val="0"/>
          <w:smallCaps w:val="0"/>
          <w:strike w:val="0"/>
          <w:color w:val="000000"/>
          <w:sz w:val="24"/>
          <w:u w:val="none"/>
        </w:rPr>
        <w:t xml:space="preserve">  Муниципальная услуга оказывается на безвозмездной основе.</w:t>
      </w:r>
    </w:p>
    <w:p w14:paraId="B1000000">
      <w:pPr>
        <w:keepNext w:val="0"/>
        <w:keepLines w:val="0"/>
        <w:pageBreakBefore w:val="0"/>
        <w:widowControl w:val="0"/>
        <w:tabs>
          <w:tab w:leader="none" w:pos="1509" w:val="left"/>
        </w:tabs>
        <w:spacing w:after="119"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w:t>
      </w:r>
      <w:r>
        <w:rPr>
          <w:rFonts w:ascii="Times New Roman" w:hAnsi="Times New Roman"/>
          <w:b w:val="0"/>
          <w:i w:val="0"/>
          <w:smallCaps w:val="0"/>
          <w:strike w:val="0"/>
          <w:color w:val="000000"/>
          <w:sz w:val="24"/>
          <w:u w:val="none"/>
        </w:rPr>
        <w:t xml:space="preserve"> </w:t>
      </w:r>
      <w:r>
        <w:rPr>
          <w:rFonts w:ascii="Times New Roman" w:hAnsi="Times New Roman"/>
          <w:b w:val="0"/>
          <w:i w:val="0"/>
          <w:smallCaps w:val="0"/>
          <w:strike w:val="0"/>
          <w:color w:val="000000"/>
          <w:sz w:val="24"/>
          <w:u w:val="none"/>
        </w:rPr>
        <w:t xml:space="preserve">2.10.3.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r>
        <w:rPr>
          <w:rFonts w:ascii="Times New Roman" w:hAnsi="Times New Roman"/>
          <w:b w:val="0"/>
          <w:i w:val="0"/>
          <w:smallCaps w:val="0"/>
          <w:strike w:val="0"/>
          <w:color w:val="000000"/>
          <w:sz w:val="24"/>
          <w:u w:val="none"/>
        </w:rPr>
        <w:t>Услуги, необходимые и обязательные для предоставления Услуги, отсутствуют.</w:t>
      </w:r>
    </w:p>
    <w:p w14:paraId="B200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B3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2.13. Максимальный срок ожидания в очереди при подаче заявления и при получении результата предоставления такой услуги</w:t>
      </w:r>
    </w:p>
    <w:p w14:paraId="B4000000">
      <w:pPr>
        <w:keepNext w:val="0"/>
        <w:keepLines w:val="0"/>
        <w:pageBreakBefore w:val="0"/>
        <w:widowControl w:val="0"/>
        <w:spacing w:after="0" w:before="0" w:line="240" w:lineRule="auto"/>
        <w:ind w:firstLine="142" w:left="0" w:right="0"/>
        <w:jc w:val="center"/>
        <w:rPr>
          <w:rFonts w:ascii="Times" w:hAnsi="Times"/>
          <w:b w:val="0"/>
          <w:i w:val="0"/>
          <w:smallCaps w:val="0"/>
          <w:strike w:val="0"/>
          <w:color w:val="000000"/>
          <w:sz w:val="24"/>
          <w:u w:val="none"/>
        </w:rPr>
      </w:pPr>
    </w:p>
    <w:p w14:paraId="B500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2.13.1.</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Максимальный срок ожидания в очереди при направлении заявления в Администрации </w:t>
      </w:r>
      <w:r>
        <w:rPr>
          <w:sz w:val="24"/>
        </w:rPr>
        <w:t xml:space="preserve"> </w:t>
      </w:r>
      <w:r>
        <w:rPr>
          <w:sz w:val="24"/>
        </w:rPr>
        <w:t>Елизаветинского</w:t>
      </w:r>
      <w:r>
        <w:rPr>
          <w:rFonts w:ascii="Times New Roman" w:hAnsi="Times New Roman"/>
          <w:b w:val="0"/>
          <w:sz w:val="28"/>
        </w:rPr>
        <w:t xml:space="preserve"> </w:t>
      </w:r>
      <w:r>
        <w:rPr>
          <w:rFonts w:ascii="Times" w:hAnsi="Times"/>
          <w:b w:val="0"/>
          <w:i w:val="0"/>
          <w:smallCaps w:val="0"/>
          <w:strike w:val="0"/>
          <w:color w:val="000000"/>
          <w:sz w:val="24"/>
          <w:u w:val="none"/>
        </w:rPr>
        <w:t xml:space="preserve"> сельского поселения или МФЦ составляет не более 15 минут.</w:t>
      </w:r>
    </w:p>
    <w:p w14:paraId="B600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0"/>
          <w:i w:val="0"/>
          <w:smallCaps w:val="0"/>
          <w:strike w:val="0"/>
          <w:color w:val="000000"/>
          <w:sz w:val="24"/>
          <w:u w:val="none"/>
        </w:rPr>
        <w:t>2.13.2.</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Максимальный срок ожидания в очереди при получении результата предоставления муниципальной услуги в Администрации </w:t>
      </w:r>
      <w:r>
        <w:rPr>
          <w:sz w:val="24"/>
        </w:rPr>
        <w:t xml:space="preserve"> </w:t>
      </w:r>
      <w:r>
        <w:rPr>
          <w:sz w:val="24"/>
        </w:rPr>
        <w:t>Елизаветинского</w:t>
      </w:r>
      <w:r>
        <w:rPr>
          <w:rFonts w:ascii="Times" w:hAnsi="Times"/>
          <w:b w:val="0"/>
          <w:i w:val="0"/>
          <w:smallCaps w:val="0"/>
          <w:strike w:val="0"/>
          <w:color w:val="000000"/>
          <w:sz w:val="24"/>
          <w:u w:val="none"/>
        </w:rPr>
        <w:t xml:space="preserve"> сельского поселения или в МФЦ составляет не более 15 минут.</w:t>
      </w:r>
    </w:p>
    <w:p w14:paraId="B7000000">
      <w:pPr>
        <w:keepNext w:val="0"/>
        <w:keepLines w:val="0"/>
        <w:pageBreakBefore w:val="0"/>
        <w:widowControl w:val="0"/>
        <w:tabs>
          <w:tab w:leader="none" w:pos="8690" w:val="left"/>
        </w:tabs>
        <w:spacing w:after="0" w:before="0" w:line="240" w:lineRule="auto"/>
        <w:ind w:firstLine="559" w:left="0" w:right="0"/>
        <w:jc w:val="left"/>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p>
    <w:p w14:paraId="B800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2.14.</w:t>
      </w:r>
      <w:r>
        <w:rPr>
          <w:rFonts w:ascii="Times" w:hAnsi="Times"/>
          <w:b w:val="1"/>
          <w:i w:val="0"/>
          <w:smallCaps w:val="0"/>
          <w:strike w:val="0"/>
          <w:color w:val="000000"/>
          <w:sz w:val="24"/>
          <w:u w:val="none"/>
        </w:rPr>
        <w:tab/>
      </w:r>
      <w:r>
        <w:rPr>
          <w:rFonts w:ascii="Times" w:hAnsi="Times"/>
          <w:b w:val="1"/>
          <w:i w:val="0"/>
          <w:smallCaps w:val="0"/>
          <w:strike w:val="0"/>
          <w:color w:val="000000"/>
          <w:sz w:val="24"/>
          <w:u w:val="none"/>
        </w:rPr>
        <w:t>Срок и порядок регистрации запроса заявителя о предоставлении</w:t>
      </w:r>
    </w:p>
    <w:p w14:paraId="B900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муниципальной услуги, в том числе в электронной форме</w:t>
      </w:r>
    </w:p>
    <w:p w14:paraId="BA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BB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BC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BD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2.14.3.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BE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BF00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C0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2.15.</w:t>
      </w:r>
      <w:r>
        <w:rPr>
          <w:rFonts w:ascii="Times New Roman" w:hAnsi="Times New Roman"/>
          <w:b w:val="1"/>
          <w:i w:val="0"/>
          <w:smallCaps w:val="0"/>
          <w:strike w:val="0"/>
          <w:color w:val="000000"/>
          <w:sz w:val="24"/>
          <w:u w:val="none"/>
        </w:rPr>
        <w:tab/>
      </w:r>
      <w:r>
        <w:rPr>
          <w:rFonts w:ascii="Times New Roman" w:hAnsi="Times New Roman"/>
          <w:b w:val="1"/>
          <w:i w:val="0"/>
          <w:smallCaps w:val="0"/>
          <w:strike w:val="0"/>
          <w:color w:val="000000"/>
          <w:sz w:val="24"/>
          <w:u w:val="none"/>
        </w:rPr>
        <w:t>Требования к помещениям, в которых предоставляется</w:t>
      </w:r>
    </w:p>
    <w:p w14:paraId="C1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муниципальная услуга</w:t>
      </w:r>
    </w:p>
    <w:p w14:paraId="C2000000">
      <w:pPr>
        <w:keepNext w:val="0"/>
        <w:keepLines w:val="0"/>
        <w:pageBreakBefore w:val="0"/>
        <w:widowControl w:val="0"/>
        <w:tabs>
          <w:tab w:leader="none" w:pos="1609" w:val="left"/>
        </w:tabs>
        <w:spacing w:after="0" w:before="0" w:line="240" w:lineRule="auto"/>
        <w:ind w:firstLine="556" w:left="0" w:right="0"/>
        <w:jc w:val="left"/>
        <w:rPr>
          <w:rFonts w:ascii="Times New Roman" w:hAnsi="Times New Roman"/>
          <w:b w:val="0"/>
          <w:i w:val="0"/>
          <w:smallCaps w:val="0"/>
          <w:strike w:val="0"/>
          <w:color w:val="000000"/>
          <w:sz w:val="24"/>
          <w:u w:val="none"/>
        </w:rPr>
      </w:pPr>
    </w:p>
    <w:p w14:paraId="C3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2.15.1.</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C4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2.15.2.</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C5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2.15.3.</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C6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2.15.4.</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C7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2.15.5.</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 xml:space="preserve">Центральный вход в здание Администрации </w:t>
      </w:r>
      <w:r>
        <w:rPr>
          <w:sz w:val="24"/>
        </w:rPr>
        <w:t xml:space="preserve"> </w:t>
      </w:r>
      <w:r>
        <w:rPr>
          <w:sz w:val="24"/>
        </w:rPr>
        <w:t>Елизаветинского</w:t>
      </w:r>
      <w:r>
        <w:rPr>
          <w:rFonts w:ascii="Times New Roman" w:hAnsi="Times New Roman"/>
          <w:b w:val="0"/>
          <w:i w:val="0"/>
          <w:smallCaps w:val="0"/>
          <w:strike w:val="0"/>
          <w:color w:val="000000"/>
          <w:sz w:val="24"/>
          <w:u w:val="none"/>
        </w:rPr>
        <w:t xml:space="preserve"> сельского поселения должен быть оборудован информационной табличкой (вывеской), содержащей информацию:</w:t>
      </w:r>
    </w:p>
    <w:p w14:paraId="C8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-наименование;</w:t>
      </w:r>
    </w:p>
    <w:p w14:paraId="C9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-местонахождение и юридический адрес;</w:t>
      </w:r>
    </w:p>
    <w:p w14:paraId="CA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-режим работы;</w:t>
      </w:r>
    </w:p>
    <w:p w14:paraId="CB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-график приема;</w:t>
      </w:r>
    </w:p>
    <w:p w14:paraId="CC000000">
      <w:pPr>
        <w:keepNext w:val="0"/>
        <w:keepLines w:val="0"/>
        <w:pageBreakBefore w:val="0"/>
        <w:widowControl w:val="0"/>
        <w:tabs>
          <w:tab w:leader="none" w:pos="1609" w:val="left"/>
        </w:tabs>
        <w:spacing w:after="0" w:before="0" w:line="240" w:lineRule="auto"/>
        <w:ind w:firstLine="55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-номера телефонов для справок.</w:t>
      </w:r>
    </w:p>
    <w:p w14:paraId="CD000000">
      <w:pPr>
        <w:keepNext w:val="0"/>
        <w:keepLines w:val="0"/>
        <w:pageBreakBefore w:val="0"/>
        <w:widowControl w:val="0"/>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Помещения, в которых предоставляется муниципальная услуга, должны соответствовать санитарно-эпидемиологическим правилам и нормативам.</w:t>
      </w:r>
    </w:p>
    <w:p w14:paraId="CE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Помещения, в которых предоставляется муниципальная услуга, оснащаются:</w:t>
      </w:r>
    </w:p>
    <w:p w14:paraId="CF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-противопожарной системой и средствами пожаротушения;</w:t>
      </w:r>
    </w:p>
    <w:p w14:paraId="D0000000">
      <w:pPr>
        <w:keepNext w:val="0"/>
        <w:keepLines w:val="0"/>
        <w:pageBreakBefore w:val="0"/>
        <w:widowControl w:val="0"/>
        <w:tabs>
          <w:tab w:leader="none" w:pos="426" w:val="left"/>
        </w:tabs>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-системой оповещения о возникновении чрезвычайной ситуации; </w:t>
      </w:r>
    </w:p>
    <w:p w14:paraId="D1000000">
      <w:pPr>
        <w:keepNext w:val="0"/>
        <w:keepLines w:val="0"/>
        <w:pageBreakBefore w:val="0"/>
        <w:widowControl w:val="0"/>
        <w:tabs>
          <w:tab w:leader="none" w:pos="426" w:val="left"/>
        </w:tabs>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-средствами оказания первой медицинской помощи;</w:t>
      </w:r>
    </w:p>
    <w:p w14:paraId="D2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-туалетными комнатами для посетителей.</w:t>
      </w:r>
    </w:p>
    <w:p w14:paraId="D3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D4000000">
      <w:pPr>
        <w:keepNext w:val="0"/>
        <w:keepLines w:val="0"/>
        <w:pageBreakBefore w:val="0"/>
        <w:widowControl w:val="0"/>
        <w:tabs>
          <w:tab w:leader="none" w:pos="426"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D5000000">
      <w:pPr>
        <w:keepNext w:val="0"/>
        <w:keepLines w:val="0"/>
        <w:pageBreakBefore w:val="0"/>
        <w:widowControl w:val="0"/>
        <w:tabs>
          <w:tab w:leader="none" w:pos="426" w:val="left"/>
          <w:tab w:leader="none" w:pos="175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Места для заполнения заявлений оборудуются стульями, столами (стойками), бланками заявлений, письменными принадлежностями.</w:t>
      </w:r>
    </w:p>
    <w:p w14:paraId="D6000000">
      <w:pPr>
        <w:keepNext w:val="0"/>
        <w:keepLines w:val="0"/>
        <w:pageBreakBefore w:val="0"/>
        <w:widowControl w:val="0"/>
        <w:tabs>
          <w:tab w:leader="none" w:pos="426" w:val="left"/>
          <w:tab w:leader="none" w:pos="176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Места приема заявителей оборудуются информационными табличками (вывесками) с указанием:</w:t>
      </w:r>
    </w:p>
    <w:p w14:paraId="D7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-номера кабинета и наименования отдела;</w:t>
      </w:r>
    </w:p>
    <w:p w14:paraId="D8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-фамилии, имени и отчества (последнее - при наличии), должности ответственного лица за прием документов;</w:t>
      </w:r>
    </w:p>
    <w:p w14:paraId="D9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-графика приема заявителей.</w:t>
      </w:r>
    </w:p>
    <w:p w14:paraId="DA000000">
      <w:pPr>
        <w:keepNext w:val="0"/>
        <w:keepLines w:val="0"/>
        <w:pageBreakBefore w:val="0"/>
        <w:widowControl w:val="0"/>
        <w:tabs>
          <w:tab w:leader="none" w:pos="426" w:val="left"/>
          <w:tab w:leader="none" w:pos="1767"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DB000000">
      <w:pPr>
        <w:keepNext w:val="0"/>
        <w:keepLines w:val="0"/>
        <w:pageBreakBefore w:val="0"/>
        <w:widowControl w:val="0"/>
        <w:tabs>
          <w:tab w:leader="none" w:pos="426" w:val="left"/>
          <w:tab w:leader="none" w:pos="1762"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DC000000">
      <w:pPr>
        <w:keepNext w:val="0"/>
        <w:keepLines w:val="0"/>
        <w:pageBreakBefore w:val="0"/>
        <w:widowControl w:val="0"/>
        <w:tabs>
          <w:tab w:leader="none" w:pos="426" w:val="left"/>
          <w:tab w:leader="none" w:pos="2472" w:val="left"/>
        </w:tabs>
        <w:spacing w:after="0" w:before="0" w:line="240" w:lineRule="auto"/>
        <w:ind w:firstLine="426"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предоставлении муниципальной услуги инвалидам обеспечиваются:</w:t>
      </w:r>
    </w:p>
    <w:p w14:paraId="DD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беспрепятственного доступа к объекту (зданию, помещению), в котором предоставляется муниципальная услуга;</w:t>
      </w:r>
    </w:p>
    <w:p w14:paraId="DE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DF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-сопровождение инвалидов, имеющих стойкие расстройства функции зрения и самостоятельного передвижения;</w:t>
      </w:r>
    </w:p>
    <w:p w14:paraId="E0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E1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E2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-допуск сурдопереводчика и тифлосурдопереводчика;</w:t>
      </w:r>
    </w:p>
    <w:p w14:paraId="E3000000">
      <w:pPr>
        <w:keepNext w:val="0"/>
        <w:keepLines w:val="0"/>
        <w:pageBreakBefore w:val="0"/>
        <w:widowControl w:val="0"/>
        <w:tabs>
          <w:tab w:leader="none" w:pos="42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E4000000">
      <w:pPr>
        <w:keepNext w:val="0"/>
        <w:keepLines w:val="0"/>
        <w:pageBreakBefore w:val="0"/>
        <w:widowControl w:val="0"/>
        <w:tabs>
          <w:tab w:leader="none" w:pos="426" w:val="left"/>
        </w:tabs>
        <w:spacing w:after="153"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E5000000">
      <w:pPr>
        <w:keepNext w:val="0"/>
        <w:keepLines w:val="0"/>
        <w:pageBreakBefore w:val="0"/>
        <w:widowControl w:val="0"/>
        <w:tabs>
          <w:tab w:leader="none" w:pos="1459" w:val="left"/>
        </w:tabs>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2.16.  Показатели качества и доступности муниципальной услуги</w:t>
      </w:r>
    </w:p>
    <w:p w14:paraId="E6000000">
      <w:pPr>
        <w:keepNext w:val="0"/>
        <w:keepLines w:val="0"/>
        <w:pageBreakBefore w:val="0"/>
        <w:widowControl w:val="0"/>
        <w:tabs>
          <w:tab w:leader="none" w:pos="1459" w:val="left"/>
        </w:tabs>
        <w:spacing w:after="0" w:before="0" w:line="240" w:lineRule="auto"/>
        <w:ind w:firstLine="0" w:left="567" w:right="0"/>
        <w:jc w:val="left"/>
        <w:rPr>
          <w:rFonts w:ascii="Times New Roman" w:hAnsi="Times New Roman"/>
          <w:b w:val="0"/>
          <w:i w:val="0"/>
          <w:smallCaps w:val="0"/>
          <w:strike w:val="0"/>
          <w:color w:val="000000"/>
          <w:sz w:val="24"/>
          <w:u w:val="none"/>
        </w:rPr>
      </w:pPr>
    </w:p>
    <w:p w14:paraId="E7000000">
      <w:pPr>
        <w:keepNext w:val="0"/>
        <w:keepLines w:val="0"/>
        <w:pageBreakBefore w:val="0"/>
        <w:widowControl w:val="0"/>
        <w:tabs>
          <w:tab w:leader="none" w:pos="1631" w:val="left"/>
        </w:tabs>
        <w:spacing w:after="0" w:before="0" w:line="240" w:lineRule="auto"/>
        <w:ind w:firstLine="0"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2.16.1. Основными показателями качества предоставления муниципальной услуги являются:</w:t>
      </w:r>
    </w:p>
    <w:p w14:paraId="E8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E9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-минимально возможное количество взаимодействий гражданина с должностными лицами, участвующими в предоставлении муниципальной услуги;</w:t>
      </w:r>
    </w:p>
    <w:p w14:paraId="EA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обоснованных жалоб на действия (бездействие) сотрудников и их некорректное (невнимательное) отношение к заявителям;</w:t>
      </w:r>
    </w:p>
    <w:p w14:paraId="EB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нарушений установленных сроков в процессе предоставления муниципальной услуги;</w:t>
      </w:r>
    </w:p>
    <w:p w14:paraId="EC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-отсутствие заявлений об оспаривании решений, действий (бездействия) отдела архитектуры,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ED000000">
      <w:pPr>
        <w:keepNext w:val="0"/>
        <w:keepLines w:val="0"/>
        <w:pageBreakBefore w:val="0"/>
        <w:widowControl w:val="0"/>
        <w:tabs>
          <w:tab w:leader="none" w:pos="3470" w:val="left"/>
        </w:tabs>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2.16. 2. Основными</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 xml:space="preserve"> показателями доступности предоставления муниципальной услуги являются:</w:t>
      </w:r>
    </w:p>
    <w:p w14:paraId="EE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EF00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получения заявителем уведомлений о предоставлении муниципальной услуги с помощью ЕПГУ;</w:t>
      </w:r>
    </w:p>
    <w:p w14:paraId="F0000000">
      <w:pPr>
        <w:keepNext w:val="0"/>
        <w:keepLines w:val="0"/>
        <w:pageBreakBefore w:val="0"/>
        <w:widowControl w:val="0"/>
        <w:tabs>
          <w:tab w:leader="none" w:pos="2718" w:val="left"/>
          <w:tab w:leader="none" w:pos="7753" w:val="left"/>
        </w:tabs>
        <w:spacing w:after="0" w:before="0" w:line="240" w:lineRule="auto"/>
        <w:ind w:hanging="11"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F1000000">
      <w:pPr>
        <w:keepNext w:val="0"/>
        <w:keepLines w:val="0"/>
        <w:pageBreakBefore w:val="0"/>
        <w:widowControl w:val="0"/>
        <w:tabs>
          <w:tab w:leader="none" w:pos="2718" w:val="left"/>
          <w:tab w:leader="none" w:pos="7753" w:val="left"/>
        </w:tabs>
        <w:spacing w:after="0" w:before="0" w:line="240" w:lineRule="auto"/>
        <w:ind w:hanging="11" w:left="0" w:right="0"/>
        <w:jc w:val="left"/>
        <w:rPr>
          <w:rFonts w:ascii="Times New Roman" w:hAnsi="Times New Roman"/>
          <w:b w:val="0"/>
          <w:i w:val="0"/>
          <w:smallCaps w:val="0"/>
          <w:strike w:val="0"/>
          <w:color w:val="000000"/>
          <w:sz w:val="24"/>
          <w:u w:val="none"/>
        </w:rPr>
      </w:pPr>
    </w:p>
    <w:p w14:paraId="F2000000">
      <w:pPr>
        <w:keepNext w:val="0"/>
        <w:keepLines w:val="0"/>
        <w:pageBreakBefore w:val="0"/>
        <w:widowControl w:val="0"/>
        <w:tabs>
          <w:tab w:leader="none" w:pos="1459" w:val="left"/>
        </w:tabs>
        <w:spacing w:after="0"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Иные требования к предоставлению муниципальной услуги,</w:t>
      </w:r>
    </w:p>
    <w:p w14:paraId="F3000000">
      <w:pPr>
        <w:keepNext w:val="0"/>
        <w:keepLines w:val="0"/>
        <w:pageBreakBefore w:val="0"/>
        <w:widowControl w:val="0"/>
        <w:spacing w:after="0" w:before="0" w:line="240" w:lineRule="auto"/>
        <w:ind w:hanging="11" w:left="567" w:right="0"/>
        <w:jc w:val="left"/>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в том числе учитывающие особенности предоставления муниципальной  услуги в электронной форме</w:t>
      </w:r>
    </w:p>
    <w:p w14:paraId="F4000000">
      <w:pPr>
        <w:keepNext w:val="0"/>
        <w:keepLines w:val="0"/>
        <w:pageBreakBefore w:val="0"/>
        <w:widowControl w:val="0"/>
        <w:spacing w:after="0" w:before="0" w:line="240" w:lineRule="auto"/>
        <w:ind w:firstLine="85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Услуги, необходимые и обязательные для предоставления муниципальной услуги, отсутствуют.</w:t>
      </w:r>
    </w:p>
    <w:p w14:paraId="F5000000">
      <w:pPr>
        <w:keepNext w:val="0"/>
        <w:keepLines w:val="0"/>
        <w:pageBreakBefore w:val="0"/>
        <w:widowControl w:val="0"/>
        <w:tabs>
          <w:tab w:leader="none" w:pos="160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Для предоставления муниципальной услуги используются следующие информационные системы:</w:t>
      </w:r>
    </w:p>
    <w:p w14:paraId="F6000000">
      <w:pPr>
        <w:keepNext w:val="0"/>
        <w:keepLines w:val="0"/>
        <w:pageBreakBefore w:val="0"/>
        <w:widowControl w:val="0"/>
        <w:tabs>
          <w:tab w:leader="none" w:pos="1082" w:val="left"/>
        </w:tabs>
        <w:spacing w:after="0" w:before="0" w:line="240" w:lineRule="auto"/>
        <w:ind w:firstLine="850" w:left="0" w:right="0"/>
        <w:jc w:val="both"/>
      </w:pPr>
      <w:r>
        <w:rPr>
          <w:rFonts w:ascii="Times New Roman" w:hAnsi="Times New Roman"/>
          <w:b w:val="0"/>
          <w:i w:val="0"/>
          <w:smallCaps w:val="0"/>
          <w:strike w:val="0"/>
          <w:color w:val="000000"/>
          <w:sz w:val="24"/>
          <w:u w:val="none"/>
        </w:rPr>
        <w:t>федеральная государственная информационная система «Единая система межведомственного электронного взаимодействия»;</w:t>
      </w:r>
    </w:p>
    <w:p w14:paraId="F7000000">
      <w:pPr>
        <w:keepNext w:val="0"/>
        <w:keepLines w:val="0"/>
        <w:pageBreakBefore w:val="0"/>
        <w:widowControl w:val="0"/>
        <w:tabs>
          <w:tab w:leader="none" w:pos="1077" w:val="left"/>
        </w:tabs>
        <w:spacing w:after="0" w:before="0" w:line="240" w:lineRule="auto"/>
        <w:ind w:firstLine="850" w:left="0" w:right="0"/>
        <w:jc w:val="both"/>
      </w:pPr>
      <w:r>
        <w:rPr>
          <w:rFonts w:ascii="Times New Roman" w:hAnsi="Times New Roman"/>
          <w:b w:val="0"/>
          <w:i w:val="0"/>
          <w:smallCaps w:val="0"/>
          <w:strike w:val="0"/>
          <w:color w:val="000000"/>
          <w:sz w:val="24"/>
          <w:u w:val="none"/>
        </w:rPr>
        <w:t>федеральная информационная система «Платформа государственных сервисов»;</w:t>
      </w:r>
    </w:p>
    <w:p w14:paraId="F8000000">
      <w:pPr>
        <w:keepNext w:val="0"/>
        <w:keepLines w:val="0"/>
        <w:pageBreakBefore w:val="0"/>
        <w:widowControl w:val="0"/>
        <w:tabs>
          <w:tab w:leader="none" w:pos="1111" w:val="left"/>
        </w:tabs>
        <w:spacing w:after="0" w:before="0" w:line="240" w:lineRule="auto"/>
        <w:ind w:firstLine="850" w:left="0" w:right="0"/>
        <w:jc w:val="both"/>
      </w:pPr>
      <w:r>
        <w:rPr>
          <w:rFonts w:ascii="Times New Roman" w:hAnsi="Times New Roman"/>
          <w:b w:val="0"/>
          <w:i w:val="0"/>
          <w:smallCaps w:val="0"/>
          <w:strike w:val="0"/>
          <w:color w:val="000000"/>
          <w:sz w:val="24"/>
          <w:u w:val="none"/>
        </w:rPr>
        <w:t>ЕПГУ.</w:t>
      </w:r>
    </w:p>
    <w:p w14:paraId="F900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FA000000">
      <w:pPr>
        <w:keepNext w:val="0"/>
        <w:keepLines w:val="0"/>
        <w:pageBreakBefore w:val="0"/>
        <w:widowControl w:val="0"/>
        <w:tabs>
          <w:tab w:leader="none" w:pos="106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хт1 - для документов, в отношении которых утверждены формы и требования по формированию электронных документов в виде файлов в формате xml;</w:t>
      </w:r>
    </w:p>
    <w:p w14:paraId="FB000000">
      <w:pPr>
        <w:keepNext w:val="0"/>
        <w:keepLines w:val="0"/>
        <w:pageBreakBefore w:val="0"/>
        <w:widowControl w:val="0"/>
        <w:tabs>
          <w:tab w:leader="none" w:pos="108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ёое, docx, odt - для документов с текстовым содержанием, не включающим формулы;</w:t>
      </w:r>
    </w:p>
    <w:p w14:paraId="FC000000">
      <w:pPr>
        <w:keepNext w:val="0"/>
        <w:keepLines w:val="0"/>
        <w:pageBreakBefore w:val="0"/>
        <w:widowControl w:val="0"/>
        <w:tabs>
          <w:tab w:leader="none" w:pos="107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FD00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FE00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-«черно-белый» (при отсутствии в документе графических изображений и (или) цветного текста);</w:t>
      </w:r>
    </w:p>
    <w:p w14:paraId="FF00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-«оттенки серого» (при наличии в документе графических изображений, отличных от цветного графического изображения);</w:t>
      </w:r>
    </w:p>
    <w:p w14:paraId="00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-«цветной» или «режим полной цветопередачи» (при наличии в документе цветных графических изображений либо цветного текста).</w:t>
      </w:r>
    </w:p>
    <w:p w14:paraId="01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Количество файлов должно соответствовать количеству документов, каждый из которых содержит текстовую и (или) графическую информацию.</w:t>
      </w:r>
    </w:p>
    <w:p w14:paraId="0201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14:paraId="03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-возможность идентифицировать документ и количество листов в документе;</w:t>
      </w:r>
    </w:p>
    <w:p w14:paraId="04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010000">
      <w:pPr>
        <w:keepNext w:val="0"/>
        <w:keepLines w:val="0"/>
        <w:pageBreakBefore w:val="0"/>
        <w:widowControl w:val="0"/>
        <w:tabs>
          <w:tab w:leader="none" w:pos="1610"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Документы, подлежащие представлению в форматах xls, xlsx или ods, формируются в виде отдельного электронного документа.</w:t>
      </w:r>
    </w:p>
    <w:p w14:paraId="06010000">
      <w:pPr>
        <w:keepNext w:val="0"/>
        <w:keepLines w:val="0"/>
        <w:pageBreakBefore w:val="0"/>
        <w:widowControl w:val="0"/>
        <w:tabs>
          <w:tab w:leader="none" w:pos="1595"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7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8010000">
      <w:pPr>
        <w:keepNext w:val="0"/>
        <w:keepLines w:val="0"/>
        <w:pageBreakBefore w:val="0"/>
        <w:widowControl w:val="0"/>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формировании заявления заявителю обеспечивается:</w:t>
      </w:r>
    </w:p>
    <w:p w14:paraId="09010000">
      <w:pPr>
        <w:keepNext w:val="0"/>
        <w:keepLines w:val="0"/>
        <w:pageBreakBefore w:val="0"/>
        <w:widowControl w:val="0"/>
        <w:tabs>
          <w:tab w:leader="none" w:pos="1052"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сохранения заявления и прилагаемых документов, необходимых для предоставления услуги;</w:t>
      </w:r>
    </w:p>
    <w:p w14:paraId="0A010000">
      <w:pPr>
        <w:keepNext w:val="0"/>
        <w:keepLines w:val="0"/>
        <w:pageBreakBefore w:val="0"/>
        <w:widowControl w:val="0"/>
        <w:tabs>
          <w:tab w:leader="none" w:pos="107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печати на бумажном носителе копии электронной формы заявления и прилагаемых документов, необходимых для предоставления услуги;</w:t>
      </w:r>
    </w:p>
    <w:p w14:paraId="0B010000">
      <w:pPr>
        <w:keepNext w:val="0"/>
        <w:keepLines w:val="0"/>
        <w:pageBreakBefore w:val="0"/>
        <w:widowControl w:val="0"/>
        <w:tabs>
          <w:tab w:leader="none" w:pos="1067"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C010000">
      <w:pPr>
        <w:keepNext w:val="0"/>
        <w:keepLines w:val="0"/>
        <w:pageBreakBefore w:val="0"/>
        <w:widowControl w:val="0"/>
        <w:tabs>
          <w:tab w:leader="none" w:pos="1067"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г)</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D010000">
      <w:pPr>
        <w:keepNext w:val="0"/>
        <w:keepLines w:val="0"/>
        <w:pageBreakBefore w:val="0"/>
        <w:widowControl w:val="0"/>
        <w:tabs>
          <w:tab w:leader="none" w:pos="1071"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д)</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вернуться на любой из этапов заполнения электронной формы заявления без потери ранее введенной информации;</w:t>
      </w:r>
    </w:p>
    <w:p w14:paraId="0E010000">
      <w:pPr>
        <w:keepNext w:val="0"/>
        <w:keepLines w:val="0"/>
        <w:pageBreakBefore w:val="0"/>
        <w:widowControl w:val="0"/>
        <w:tabs>
          <w:tab w:leader="none" w:pos="1086" w:val="left"/>
        </w:tabs>
        <w:spacing w:after="0"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е)</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0F010000">
      <w:pPr>
        <w:keepNext w:val="0"/>
        <w:keepLines w:val="0"/>
        <w:pageBreakBefore w:val="0"/>
        <w:widowControl w:val="0"/>
        <w:tabs>
          <w:tab w:leader="none" w:pos="1599" w:val="left"/>
        </w:tabs>
        <w:spacing w:after="128" w:before="0" w:line="240" w:lineRule="auto"/>
        <w:ind w:firstLine="85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0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11010000">
      <w:pPr>
        <w:keepNext w:val="1"/>
        <w:keepLines w:val="1"/>
        <w:pageBreakBefore w:val="0"/>
        <w:widowControl w:val="0"/>
        <w:spacing w:after="0" w:before="480" w:line="240" w:lineRule="auto"/>
        <w:ind w:firstLine="0" w:left="0" w:right="0"/>
        <w:jc w:val="both"/>
        <w:rPr>
          <w:rFonts w:ascii="Cambria" w:hAnsi="Cambria"/>
          <w:b w:val="0"/>
          <w:i w:val="0"/>
          <w:smallCaps w:val="0"/>
          <w:strike w:val="0"/>
          <w:color w:val="000000"/>
          <w:sz w:val="24"/>
          <w:u w:val="none"/>
        </w:rPr>
      </w:pPr>
      <w:r>
        <w:rPr>
          <w:rFonts w:ascii="Times" w:hAnsi="Times"/>
          <w:b w:val="1"/>
          <w:i w:val="0"/>
          <w:smallCaps w:val="0"/>
          <w:strike w:val="0"/>
          <w:color w:val="000000"/>
          <w:sz w:val="24"/>
          <w:u w:val="none"/>
        </w:rPr>
        <w:t>III.</w:t>
      </w:r>
      <w:r>
        <w:rPr>
          <w:rFonts w:ascii="Cambria" w:hAnsi="Cambria"/>
          <w:b w:val="1"/>
          <w:i w:val="0"/>
          <w:smallCaps w:val="0"/>
          <w:strike w:val="0"/>
          <w:color w:val="000000"/>
          <w:sz w:val="24"/>
          <w:u w:val="none"/>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2010000">
      <w:pPr>
        <w:keepNext w:val="0"/>
        <w:keepLines w:val="0"/>
        <w:pageBreakBefore w:val="0"/>
        <w:widowControl w:val="0"/>
        <w:spacing w:after="0" w:before="0" w:line="240" w:lineRule="auto"/>
        <w:ind w:firstLine="0" w:left="720" w:right="0"/>
        <w:jc w:val="left"/>
        <w:rPr>
          <w:rFonts w:ascii="Tahoma" w:hAnsi="Tahoma"/>
          <w:b w:val="0"/>
          <w:i w:val="0"/>
          <w:smallCaps w:val="0"/>
          <w:strike w:val="0"/>
          <w:color w:val="000000"/>
          <w:sz w:val="24"/>
          <w:u w:val="none"/>
        </w:rPr>
      </w:pPr>
    </w:p>
    <w:p w14:paraId="13010000">
      <w:pPr>
        <w:keepNext w:val="1"/>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Исчерпывающий перечень административных процедур</w:t>
      </w:r>
    </w:p>
    <w:p w14:paraId="1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1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3.1. Предоставление муниципальной услуги включает в себя следующие административные процедуры:</w:t>
      </w:r>
    </w:p>
    <w:p w14:paraId="1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прием, регистрация заявления и документов, подлежащих представлению заявителем или его представителем;</w:t>
      </w:r>
    </w:p>
    <w:p w14:paraId="1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принятие решения о принятии заявления к рассмотрению или решения об отказе в предоставлении муниципальной услуги;</w:t>
      </w:r>
    </w:p>
    <w:p w14:paraId="1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подготовка выписки из похозяйственных книг;</w:t>
      </w:r>
    </w:p>
    <w:p w14:paraId="1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1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3.1.1. При предоставлении муниципальной услуги МФЦ выполняет следующие действия:</w:t>
      </w:r>
    </w:p>
    <w:p w14:paraId="1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1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прием запроса и документов представленных заявителем или его представителем, в том числе комплексного запроса;</w:t>
      </w:r>
    </w:p>
    <w:p w14:paraId="1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обработка запроса и представленных документов, в том числе комплексного запроса;</w:t>
      </w:r>
    </w:p>
    <w:p w14:paraId="1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направление запроса и документов, представленных заявителем или его представителем, в администрацию;</w:t>
      </w:r>
    </w:p>
    <w:p w14:paraId="1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0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none"/>
        </w:rPr>
        <w:t xml:space="preserve">3.2. </w:t>
      </w:r>
      <w:r>
        <w:rPr>
          <w:rFonts w:ascii="Times" w:hAnsi="Times"/>
          <w:b w:val="0"/>
          <w:i w:val="0"/>
          <w:smallCaps w:val="0"/>
          <w:strike w:val="0"/>
          <w:color w:val="000000"/>
          <w:sz w:val="24"/>
          <w:u w:val="single"/>
        </w:rPr>
        <w:t>Прием, регистрация заявления и документов, представленных заявителем или его представителем</w:t>
      </w:r>
    </w:p>
    <w:p w14:paraId="21010000">
      <w:pPr>
        <w:keepNext w:val="0"/>
        <w:keepLines w:val="0"/>
        <w:pageBreakBefore w:val="0"/>
        <w:widowControl w:val="0"/>
        <w:spacing w:after="0" w:before="0" w:line="240" w:lineRule="auto"/>
        <w:ind w:firstLine="70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2.6.3. настоящего административного регламента.</w:t>
      </w:r>
    </w:p>
    <w:p w14:paraId="2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2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2.8.1. настоящего административного регламента, не позднее двух рабочих дней со дня получения заявления и документов.</w:t>
      </w:r>
    </w:p>
    <w:p w14:paraId="2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3.2.5.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3.2.4.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14:paraId="2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2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3.2.7. В случае выявления в представленных документах хотя бы одного из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2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2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2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2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2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2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3.2.9. При отсутствии в представленных заявителем или его представителем документах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3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3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3.2.11.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32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single"/>
        </w:rPr>
        <w:t>3.3. Принятие решения о принятии заявления к рассмотрению или решения об отказе в предоставлении муниципальной услуги</w:t>
      </w:r>
    </w:p>
    <w:p w14:paraId="3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3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2.9.2. настоящего административного регламента.</w:t>
      </w:r>
    </w:p>
    <w:p w14:paraId="3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3.3.3. В случае установления в ходе проверки, предусмотренной пунктом 3.3.2. настоящего административного регламента, наличия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3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установления в ходе проверки, предусмотренной пунктом 3.3.2. настоящего административного регламента, отсутствия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3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3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3.3.5.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39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single"/>
        </w:rPr>
        <w:t>3.4. Подготовка выписки из похозяйственных книг</w:t>
      </w:r>
    </w:p>
    <w:p w14:paraId="3A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3.4.1.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3.3.3. настоящего административного регламента.</w:t>
      </w:r>
    </w:p>
    <w:p w14:paraId="3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14:paraId="3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3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3.4.4. После подготовки выписки (выписок), указанной (указанных) в пункте 3.4.3.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3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3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(далее - оттиск печати).</w:t>
      </w:r>
    </w:p>
    <w:p w14:paraId="4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4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выдается главе ЛПХ или иному члену ЛПХ по предъявлении документа, удостоверяющего личность, под личную подпись.</w:t>
      </w:r>
    </w:p>
    <w:p w14:paraId="4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4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3.4.5. Результатом административной процедуры является выписка (выписки) из похозяйственных книг.</w:t>
      </w:r>
    </w:p>
    <w:p w14:paraId="4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3.4.6. Способом фиксации результата административной процедуры является подписание главой администрации выписки (выписок) из похозяйственных книг.</w:t>
      </w:r>
    </w:p>
    <w:p w14:paraId="4501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single"/>
        </w:rPr>
      </w:pPr>
      <w:r>
        <w:rPr>
          <w:rFonts w:ascii="Times" w:hAnsi="Times"/>
          <w:b w:val="0"/>
          <w:i w:val="0"/>
          <w:smallCaps w:val="0"/>
          <w:strike w:val="0"/>
          <w:color w:val="000000"/>
          <w:sz w:val="24"/>
          <w:u w:val="none"/>
        </w:rPr>
        <w:t xml:space="preserve">             </w:t>
      </w:r>
      <w:r>
        <w:rPr>
          <w:rFonts w:ascii="Times" w:hAnsi="Times"/>
          <w:b w:val="0"/>
          <w:i w:val="0"/>
          <w:smallCaps w:val="0"/>
          <w:strike w:val="0"/>
          <w:color w:val="000000"/>
          <w:sz w:val="24"/>
          <w:u w:val="single"/>
        </w:rPr>
        <w:t>3.5.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4601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            3.5.1.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14:paraId="4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4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4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4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4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4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3.5.3.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4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3.5.4.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14:paraId="4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3.5.5.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14:paraId="4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001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1"/>
          <w:i w:val="0"/>
          <w:smallCaps w:val="0"/>
          <w:strike w:val="0"/>
          <w:color w:val="000000"/>
          <w:sz w:val="24"/>
          <w:u w:val="none"/>
        </w:rPr>
        <w:t>3.6. Особенности выполнения административных действий в МФЦ</w:t>
      </w:r>
    </w:p>
    <w:p w14:paraId="5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5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5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3.6.2. Информация, указанная в пункте 3.6.1. настоящего административного регламента, предоставляется МФЦ:</w:t>
      </w:r>
    </w:p>
    <w:p w14:paraId="5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14:paraId="5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5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3.6.3. МФЦ предоставляет информацию:</w:t>
      </w:r>
    </w:p>
    <w:p w14:paraId="5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по общим вопросам предоставления муниципальных услуг в МФЦ;</w:t>
      </w:r>
    </w:p>
    <w:p w14:paraId="5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по вопросам, указанным в пункте 1.3.2. настоящего административного регламента;</w:t>
      </w:r>
    </w:p>
    <w:p w14:paraId="5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о ходе рассмотрения запроса о предоставлении муниципальной услуги;</w:t>
      </w:r>
    </w:p>
    <w:p w14:paraId="5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о порядке предоставления государственных и (или) муниципальных услуг посредством комплексного запроса, том числе:</w:t>
      </w:r>
    </w:p>
    <w:p w14:paraId="5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исчерпывающий перечень государственных и (или) муниципальных услуг, организация предоставления которых необходима заявителю;</w:t>
      </w:r>
    </w:p>
    <w:p w14:paraId="5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5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5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г) перечень результатов государственных и (или) муниципальных услуг, входящих в комплексный запрос.</w:t>
      </w:r>
    </w:p>
    <w:p w14:paraId="5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6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Предварительная запись на прием в МФЦ осуществляется по телефону или через официальный сайт МФЦ в сети "Интернет".</w:t>
      </w:r>
    </w:p>
    <w:p w14:paraId="6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3.6.5. В случае подачи заявления посредством МФЦ (за исключением случая, предусмотренного пунктом 3.6.8.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6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определяет предмет обращения;</w:t>
      </w:r>
    </w:p>
    <w:p w14:paraId="6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устанавливает личность заявителя или личность и полномочия его представителя;</w:t>
      </w:r>
    </w:p>
    <w:p w14:paraId="6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проводит проверку правильности заполнения формы заявления;</w:t>
      </w:r>
    </w:p>
    <w:p w14:paraId="6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проводит проверку полноты пакета документов и соответствия документов требованиям, указанным в пункте 2.6.6 настоящего административного регламента;</w:t>
      </w:r>
    </w:p>
    <w:p w14:paraId="6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6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6) направляет пакет документов в администрацию:</w:t>
      </w:r>
    </w:p>
    <w:p w14:paraId="6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в электронном виде (в составе пакетов электронных дел) - в день обращения заявителя или его представителя в МФЦ;</w:t>
      </w:r>
    </w:p>
    <w:p w14:paraId="6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6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2.6.6.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6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6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Каждый экземпляр расписки подписывается работником МФЦ и заявителем или его представителем.</w:t>
      </w:r>
    </w:p>
    <w:p w14:paraId="6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6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устанавливает личность заявителя или личность и полномочия его представителя;</w:t>
      </w:r>
    </w:p>
    <w:p w14:paraId="6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7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7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7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7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7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7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7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7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7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7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7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7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3.6.5. настоящего административного регламента.</w:t>
      </w:r>
    </w:p>
    <w:p w14:paraId="7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3.6.10. В случае подачи заявителем или его представителем заявления об исправлении технической ошибки, указанного в пункте 3.7.1.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7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устанавливает личность заявителя или личность его представителя;</w:t>
      </w:r>
    </w:p>
    <w:p w14:paraId="8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8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 направляет заявление об исправлении технической ошибки в администрацию:</w:t>
      </w:r>
    </w:p>
    <w:p w14:paraId="8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а) в электронном виде - в день обращения заявителя или его представителя в МФЦ;</w:t>
      </w:r>
    </w:p>
    <w:p w14:paraId="8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8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3.6.11.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8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8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8701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1"/>
          <w:i w:val="0"/>
          <w:smallCaps w:val="0"/>
          <w:strike w:val="0"/>
          <w:color w:val="000000"/>
          <w:sz w:val="24"/>
          <w:u w:val="none"/>
        </w:rPr>
        <w:t>3.7. Исправление допущенных опечаток и ошибок в выданных в результате предоставления муниципальной услуги документах</w:t>
      </w:r>
    </w:p>
    <w:p w14:paraId="8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89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8A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3.7.2. Заявление об исправлении технической ошибки подается заявителем или его представителем в администрацию одним из способов, указанным в пункте 2.6.3. настоящего административного регламента.</w:t>
      </w:r>
    </w:p>
    <w:p w14:paraId="8B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2.14 настоящего административного регламента, и направляется должностному лицу, ответственному за предоставление муниципальной услуги.</w:t>
      </w:r>
    </w:p>
    <w:p w14:paraId="8C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8D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об исправлении технической ошибки;</w:t>
      </w:r>
    </w:p>
    <w:p w14:paraId="8E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об отсутствии технической ошибки.</w:t>
      </w:r>
    </w:p>
    <w:p w14:paraId="8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3.7.5. Критерием принятия решения, указанного в пункте 3.7.4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90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3.7.6. В случае принятия решения, указанного в подпункте 1 пункта 3.7.4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14:paraId="9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3.7.7. В случае принятия решения, указанного в подпункте 2 пункта 3.7.4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9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3.7.6 или 3.7.7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9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3.7.6 и 3.7.7 настоящего административного регламента, направляет указанный документ в МФЦ.</w:t>
      </w:r>
    </w:p>
    <w:p w14:paraId="9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95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14:paraId="9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97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3.7.10.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14:paraId="98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99010000">
      <w:pPr>
        <w:keepNext w:val="0"/>
        <w:keepLines w:val="0"/>
        <w:pageBreakBefore w:val="0"/>
        <w:widowControl w:val="0"/>
        <w:spacing w:after="123" w:before="0" w:line="240" w:lineRule="auto"/>
        <w:ind w:firstLine="0" w:left="1276" w:right="0"/>
        <w:jc w:val="both"/>
        <w:rPr>
          <w:rFonts w:ascii="Times New Roman" w:hAnsi="Times New Roman"/>
          <w:b w:val="0"/>
          <w:i w:val="0"/>
          <w:smallCaps w:val="0"/>
          <w:strike w:val="0"/>
          <w:color w:val="000000"/>
          <w:sz w:val="24"/>
          <w:u w:val="none"/>
        </w:rPr>
      </w:pPr>
      <w:r>
        <w:rPr>
          <w:rFonts w:ascii="Times" w:hAnsi="Times"/>
          <w:b w:val="1"/>
          <w:i w:val="0"/>
          <w:smallCaps w:val="0"/>
          <w:strike w:val="0"/>
          <w:color w:val="000000"/>
          <w:sz w:val="24"/>
          <w:u w:val="none"/>
        </w:rPr>
        <w:t xml:space="preserve">IV. </w:t>
      </w:r>
      <w:r>
        <w:rPr>
          <w:rFonts w:ascii="Times New Roman" w:hAnsi="Times New Roman"/>
          <w:b w:val="1"/>
          <w:i w:val="0"/>
          <w:smallCaps w:val="0"/>
          <w:strike w:val="0"/>
          <w:color w:val="000000"/>
          <w:sz w:val="24"/>
          <w:u w:val="none"/>
        </w:rPr>
        <w:t>Порядок и формы контроля над предоставлением муниципальной услуги</w:t>
      </w:r>
    </w:p>
    <w:p w14:paraId="9A010000">
      <w:pPr>
        <w:keepNext w:val="0"/>
        <w:keepLines w:val="0"/>
        <w:pageBreakBefore w:val="0"/>
        <w:widowControl w:val="0"/>
        <w:tabs>
          <w:tab w:leader="none" w:pos="0" w:val="left"/>
        </w:tabs>
        <w:spacing w:after="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4.1. 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9B01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p>
    <w:p w14:paraId="9C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Текущий контроль над предоставлением муниципальной услуги производится заместителем главы администрации </w:t>
      </w:r>
      <w:r>
        <w:rPr>
          <w:sz w:val="24"/>
        </w:rPr>
        <w:t xml:space="preserve"> </w:t>
      </w:r>
      <w:r>
        <w:rPr>
          <w:sz w:val="24"/>
        </w:rPr>
        <w:t>Елизаветинского</w:t>
      </w:r>
      <w:r>
        <w:rPr>
          <w:rFonts w:ascii="Times New Roman" w:hAnsi="Times New Roman"/>
          <w:b w:val="0"/>
          <w:i w:val="0"/>
          <w:smallCaps w:val="0"/>
          <w:strike w:val="0"/>
          <w:color w:val="000000"/>
          <w:sz w:val="24"/>
          <w:u w:val="none"/>
        </w:rPr>
        <w:t xml:space="preserve"> сельского поселении по вопросам ЖКХ, строительству и благоустройству.</w:t>
      </w:r>
    </w:p>
    <w:p w14:paraId="9D010000">
      <w:pPr>
        <w:keepNext w:val="0"/>
        <w:keepLines w:val="0"/>
        <w:pageBreakBefore w:val="0"/>
        <w:widowControl w:val="0"/>
        <w:tabs>
          <w:tab w:leader="none" w:pos="0" w:val="left"/>
        </w:tabs>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Специалист Администрации, ответственный за выполнение административных процедур (действий), несет персональную ответственность за соблюдение сроков и порядка приема документов на получение муниципальной услуги.</w:t>
      </w:r>
    </w:p>
    <w:p w14:paraId="9E010000">
      <w:pPr>
        <w:keepNext w:val="0"/>
        <w:keepLines w:val="0"/>
        <w:pageBreakBefore w:val="0"/>
        <w:widowControl w:val="0"/>
        <w:spacing w:after="120" w:before="0" w:line="240" w:lineRule="auto"/>
        <w:ind w:firstLine="0"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p>
    <w:p w14:paraId="9F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0010000">
      <w:pPr>
        <w:keepNext w:val="0"/>
        <w:keepLines w:val="0"/>
        <w:pageBreakBefore w:val="0"/>
        <w:widowControl w:val="0"/>
        <w:spacing w:after="0" w:before="0" w:line="240" w:lineRule="auto"/>
        <w:ind w:firstLine="559" w:left="0" w:right="0"/>
        <w:jc w:val="left"/>
        <w:rPr>
          <w:rFonts w:ascii="Times" w:hAnsi="Times"/>
          <w:b w:val="0"/>
          <w:i w:val="0"/>
          <w:smallCaps w:val="0"/>
          <w:strike w:val="0"/>
          <w:color w:val="000000"/>
          <w:sz w:val="24"/>
          <w:u w:val="none"/>
        </w:rPr>
      </w:pPr>
      <w:r>
        <w:rPr>
          <w:rFonts w:ascii="Times" w:hAnsi="Times"/>
          <w:b w:val="1"/>
          <w:i w:val="0"/>
          <w:smallCaps w:val="0"/>
          <w:strike w:val="0"/>
          <w:color w:val="000000"/>
          <w:sz w:val="24"/>
          <w:u w: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A1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2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Контроль полноты и качества предоставления муниципальной услуги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14:paraId="A3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плановые проверки - один раз в год;</w:t>
      </w:r>
    </w:p>
    <w:p w14:paraId="A4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w:t>
      </w: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внеплановые проверки - по конкретному обращению заявителей.</w:t>
      </w:r>
    </w:p>
    <w:p w14:paraId="A5010000">
      <w:pPr>
        <w:keepNext w:val="0"/>
        <w:keepLines w:val="0"/>
        <w:pageBreakBefore w:val="0"/>
        <w:widowControl w:val="0"/>
        <w:spacing w:after="0" w:before="0" w:line="240" w:lineRule="auto"/>
        <w:ind w:firstLine="720" w:left="0" w:right="0"/>
        <w:jc w:val="left"/>
        <w:rPr>
          <w:rFonts w:ascii="Times" w:hAnsi="Times"/>
          <w:b w:val="0"/>
          <w:i w:val="0"/>
          <w:smallCaps w:val="0"/>
          <w:strike w:val="0"/>
          <w:color w:val="000000"/>
          <w:sz w:val="24"/>
          <w:u w:val="none"/>
        </w:rPr>
      </w:pPr>
      <w:r>
        <w:rPr>
          <w:rFonts w:ascii="Times" w:hAnsi="Times"/>
          <w:b w:val="0"/>
          <w:i w:val="0"/>
          <w:smallCaps w:val="0"/>
          <w:strike w:val="0"/>
          <w:color w:val="000000"/>
          <w:sz w:val="24"/>
          <w:u w:val="none"/>
        </w:rPr>
        <w:tab/>
      </w:r>
      <w:r>
        <w:rPr>
          <w:rFonts w:ascii="Times" w:hAnsi="Times"/>
          <w:b w:val="0"/>
          <w:i w:val="0"/>
          <w:smallCaps w:val="0"/>
          <w:strike w:val="0"/>
          <w:color w:val="000000"/>
          <w:sz w:val="24"/>
          <w:u w:val="none"/>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A601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A7010000">
      <w:pPr>
        <w:keepNext w:val="0"/>
        <w:keepLines w:val="0"/>
        <w:pageBreakBefore w:val="0"/>
        <w:widowControl w:val="0"/>
        <w:spacing w:after="0"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4.3. Ответственность должностных лиц органа, предоставляющего</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муниципальную услугу, за решения и действия (бездействие)</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принимаемые (осуществляемые) ими в ходе предоставления</w:t>
      </w:r>
    </w:p>
    <w:p w14:paraId="A8010000">
      <w:pPr>
        <w:keepNext w:val="0"/>
        <w:keepLines w:val="0"/>
        <w:pageBreakBefore w:val="0"/>
        <w:widowControl w:val="0"/>
        <w:spacing w:after="119"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муниципальной услуги</w:t>
      </w:r>
    </w:p>
    <w:p w14:paraId="A9010000">
      <w:pPr>
        <w:keepNext w:val="0"/>
        <w:keepLines w:val="0"/>
        <w:pageBreakBefore w:val="0"/>
        <w:widowControl w:val="0"/>
        <w:spacing w:after="119" w:before="0" w:line="240" w:lineRule="auto"/>
        <w:ind w:hanging="11"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4.3.1. По результатам проведенных проверок, в случае выявления нарушений соблюдения сотрудниками отдела,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14:paraId="AA010000">
      <w:pPr>
        <w:keepNext w:val="0"/>
        <w:keepLines w:val="0"/>
        <w:pageBreakBefore w:val="0"/>
        <w:widowControl w:val="0"/>
        <w:spacing w:after="116"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4.3.2. Ответственные сотрудники отдела,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14:paraId="AB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p>
    <w:p w14:paraId="AC01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4.4. Требования к порядку и формам контроля над предоставлением</w:t>
      </w:r>
      <w:r>
        <w:rPr>
          <w:rFonts w:ascii="Times New Roman" w:hAnsi="Times New Roman"/>
          <w:b w:val="1"/>
          <w:i w:val="0"/>
          <w:smallCaps w:val="0"/>
          <w:strike w:val="0"/>
          <w:color w:val="000000"/>
          <w:sz w:val="24"/>
          <w:u w:val="none"/>
        </w:rPr>
        <w:br/>
      </w:r>
      <w:r>
        <w:rPr>
          <w:rFonts w:ascii="Times New Roman" w:hAnsi="Times New Roman"/>
          <w:b w:val="1"/>
          <w:i w:val="0"/>
          <w:smallCaps w:val="0"/>
          <w:strike w:val="0"/>
          <w:color w:val="000000"/>
          <w:sz w:val="24"/>
          <w:u w:val="none"/>
        </w:rPr>
        <w:t>муниципальной услуги, в том числе со стороны граждан, их объединений и организаций</w:t>
      </w:r>
    </w:p>
    <w:p w14:paraId="AD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p>
    <w:p w14:paraId="AE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4.4.1. Контроль над предоставлением муниципальной услуги специалистом Администрации,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14:paraId="AF010000">
      <w:pPr>
        <w:keepNext w:val="0"/>
        <w:keepLines w:val="0"/>
        <w:pageBreakBefore w:val="0"/>
        <w:widowControl w:val="0"/>
        <w:tabs>
          <w:tab w:leader="none" w:pos="1470" w:val="left"/>
        </w:tabs>
        <w:spacing w:after="0" w:before="0" w:line="240" w:lineRule="auto"/>
        <w:ind w:firstLine="0" w:left="0" w:right="0"/>
        <w:jc w:val="both"/>
      </w:pPr>
      <w:r>
        <w:rPr>
          <w:rFonts w:ascii="Times New Roman" w:hAnsi="Times New Roman"/>
          <w:b w:val="0"/>
          <w:i w:val="0"/>
          <w:smallCaps w:val="0"/>
          <w:strike w:val="0"/>
          <w:color w:val="000000"/>
          <w:sz w:val="24"/>
          <w:u w:val="none"/>
        </w:rPr>
        <w:t>4.4.2. Данный вид контроля осуществляется посредством открытости деятельности Администрации,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14:paraId="B0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 xml:space="preserve">4.4.3. </w:t>
      </w:r>
      <w:r>
        <w:rPr>
          <w:rFonts w:ascii="Times New Roman" w:hAnsi="Times New Roman"/>
          <w:b w:val="0"/>
          <w:i w:val="0"/>
          <w:smallCaps w:val="0"/>
          <w:strike w:val="0"/>
          <w:color w:val="000000"/>
          <w:sz w:val="24"/>
          <w:u w:val="none"/>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14:paraId="B1010000">
      <w:pPr>
        <w:keepNext w:val="0"/>
        <w:keepLines w:val="0"/>
        <w:pageBreakBefore w:val="0"/>
        <w:widowControl w:val="0"/>
        <w:tabs>
          <w:tab w:leader="none" w:pos="1465" w:val="left"/>
        </w:tabs>
        <w:spacing w:after="0" w:before="0" w:line="240" w:lineRule="auto"/>
        <w:ind w:firstLine="0" w:left="0" w:right="0"/>
        <w:jc w:val="both"/>
      </w:pPr>
      <w:r>
        <w:rPr>
          <w:rFonts w:ascii="Times New Roman" w:hAnsi="Times New Roman"/>
          <w:b w:val="0"/>
          <w:i w:val="0"/>
          <w:smallCaps w:val="0"/>
          <w:strike w:val="0"/>
          <w:color w:val="000000"/>
          <w:sz w:val="24"/>
          <w:u w:val="none"/>
        </w:rPr>
        <w:t xml:space="preserve">4.4.4. </w:t>
      </w:r>
      <w:r>
        <w:rPr>
          <w:rFonts w:ascii="Times New Roman" w:hAnsi="Times New Roman"/>
          <w:b w:val="0"/>
          <w:i w:val="0"/>
          <w:smallCaps w:val="0"/>
          <w:strike w:val="0"/>
          <w:color w:val="000000"/>
          <w:sz w:val="24"/>
          <w:u w:val="none"/>
        </w:rPr>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B2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4.4.5.Администрацией должна быть обеспечена возможность заявителю оценить на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14:paraId="B3010000">
      <w:pPr>
        <w:keepNext w:val="0"/>
        <w:keepLines w:val="0"/>
        <w:pageBreakBefore w:val="0"/>
        <w:widowControl w:val="0"/>
        <w:spacing w:after="0" w:before="0" w:line="240" w:lineRule="auto"/>
        <w:ind w:firstLine="0" w:left="0" w:right="0"/>
        <w:jc w:val="both"/>
      </w:pPr>
      <w:r>
        <w:rPr>
          <w:rFonts w:ascii="Times New Roman" w:hAnsi="Times New Roman"/>
          <w:b w:val="0"/>
          <w:i w:val="0"/>
          <w:smallCaps w:val="0"/>
          <w:strike w:val="0"/>
          <w:color w:val="000000"/>
          <w:sz w:val="24"/>
          <w:u w:val="none"/>
        </w:rPr>
        <w:t>4.4.6.Для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14:paraId="B4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4.4.7.Оценка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14:paraId="B5010000">
      <w:pPr>
        <w:keepNext w:val="0"/>
        <w:keepLines w:val="0"/>
        <w:pageBreakBefore w:val="0"/>
        <w:widowControl w:val="0"/>
        <w:spacing w:after="0" w:before="0" w:line="240" w:lineRule="auto"/>
        <w:ind w:firstLine="0" w:left="0" w:right="0"/>
        <w:jc w:val="both"/>
      </w:pPr>
      <w:r>
        <w:rPr>
          <w:rFonts w:ascii="Times New Roman" w:hAnsi="Times New Roman"/>
          <w:b w:val="0"/>
          <w:i w:val="0"/>
          <w:smallCaps w:val="0"/>
          <w:strike w:val="0"/>
          <w:color w:val="000000"/>
          <w:sz w:val="24"/>
          <w:u w:val="none"/>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14:paraId="B6010000">
      <w:pPr>
        <w:keepNext w:val="0"/>
        <w:keepLines w:val="0"/>
        <w:pageBreakBefore w:val="0"/>
        <w:widowControl w:val="0"/>
        <w:spacing w:after="0" w:before="0" w:line="240" w:lineRule="auto"/>
        <w:ind w:firstLine="0" w:left="0" w:right="0"/>
        <w:jc w:val="both"/>
        <w:rPr>
          <w:b w:val="0"/>
        </w:rPr>
      </w:pPr>
      <w:r>
        <w:rPr>
          <w:rFonts w:ascii="Times New Roman" w:hAnsi="Times New Roman"/>
          <w:b w:val="0"/>
          <w:i w:val="0"/>
          <w:smallCaps w:val="0"/>
          <w:strike w:val="0"/>
          <w:color w:val="000000"/>
          <w:sz w:val="24"/>
          <w:u w:val="none"/>
        </w:rPr>
        <w:t>4.4.9.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B7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p>
    <w:p w14:paraId="B8010000">
      <w:pPr>
        <w:keepNext w:val="0"/>
        <w:keepLines w:val="0"/>
        <w:pageBreakBefore w:val="0"/>
        <w:widowControl w:val="0"/>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B9010000">
      <w:pPr>
        <w:keepNext w:val="0"/>
        <w:keepLines w:val="0"/>
        <w:pageBreakBefore w:val="0"/>
        <w:widowControl w:val="0"/>
        <w:spacing w:after="0" w:before="0" w:line="240" w:lineRule="auto"/>
        <w:ind w:firstLine="0" w:left="0" w:right="0"/>
        <w:jc w:val="left"/>
        <w:rPr>
          <w:rFonts w:ascii="Times New Roman" w:hAnsi="Times New Roman"/>
          <w:b w:val="0"/>
          <w:i w:val="0"/>
          <w:smallCaps w:val="0"/>
          <w:strike w:val="0"/>
          <w:color w:val="000000"/>
          <w:sz w:val="24"/>
          <w:u w:val="none"/>
        </w:rPr>
      </w:pPr>
    </w:p>
    <w:p w14:paraId="BA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5.1.1.Заявитель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14:paraId="BB010000">
      <w:pPr>
        <w:keepNext w:val="0"/>
        <w:keepLines w:val="0"/>
        <w:pageBreakBefore w:val="0"/>
        <w:widowControl w:val="0"/>
        <w:spacing w:after="0" w:before="0" w:line="240" w:lineRule="auto"/>
        <w:ind w:firstLine="567" w:left="-567"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Предметом досудебного (внесудебного) обжалования, в том числе, является:</w:t>
      </w:r>
    </w:p>
    <w:p w14:paraId="BC010000">
      <w:pPr>
        <w:keepNext w:val="0"/>
        <w:keepLines w:val="0"/>
        <w:pageBreakBefore w:val="0"/>
        <w:widowControl w:val="0"/>
        <w:numPr>
          <w:numId w:val="2"/>
        </w:numPr>
        <w:tabs>
          <w:tab w:leader="none" w:pos="1072" w:val="left"/>
        </w:tabs>
        <w:spacing w:after="0" w:before="0" w:line="240" w:lineRule="auto"/>
        <w:ind w:right="0"/>
        <w:jc w:val="both"/>
      </w:pPr>
      <w:r>
        <w:rPr>
          <w:rFonts w:ascii="Times New Roman" w:hAnsi="Times New Roman"/>
          <w:b w:val="0"/>
          <w:i w:val="0"/>
          <w:smallCaps w:val="0"/>
          <w:strike w:val="0"/>
          <w:color w:val="000000"/>
          <w:sz w:val="24"/>
          <w:u w:val="none"/>
        </w:rPr>
        <w:t>нарушение срока регистрации запроса заявителя о предоставлении муниципальной услуги;</w:t>
      </w:r>
    </w:p>
    <w:p w14:paraId="BD010000">
      <w:pPr>
        <w:keepNext w:val="0"/>
        <w:keepLines w:val="0"/>
        <w:pageBreakBefore w:val="0"/>
        <w:widowControl w:val="0"/>
        <w:numPr>
          <w:numId w:val="3"/>
        </w:numPr>
        <w:tabs>
          <w:tab w:leader="none" w:pos="1102" w:val="left"/>
        </w:tabs>
        <w:spacing w:after="0" w:before="0" w:line="240" w:lineRule="auto"/>
        <w:ind w:right="0"/>
        <w:jc w:val="both"/>
      </w:pPr>
      <w:r>
        <w:rPr>
          <w:rFonts w:ascii="Times New Roman" w:hAnsi="Times New Roman"/>
          <w:b w:val="0"/>
          <w:i w:val="0"/>
          <w:smallCaps w:val="0"/>
          <w:strike w:val="0"/>
          <w:color w:val="000000"/>
          <w:sz w:val="24"/>
          <w:u w:val="none"/>
        </w:rPr>
        <w:t>нарушение срока предоставления муниципальной услуги;</w:t>
      </w:r>
    </w:p>
    <w:p w14:paraId="BE010000">
      <w:pPr>
        <w:keepNext w:val="0"/>
        <w:keepLines w:val="0"/>
        <w:pageBreakBefore w:val="0"/>
        <w:widowControl w:val="0"/>
        <w:numPr>
          <w:numId w:val="4"/>
        </w:numPr>
        <w:tabs>
          <w:tab w:leader="none" w:pos="1134" w:val="left"/>
        </w:tabs>
        <w:spacing w:after="0" w:before="0" w:line="240" w:lineRule="auto"/>
        <w:ind w:right="0"/>
        <w:jc w:val="both"/>
      </w:pPr>
      <w:r>
        <w:rPr>
          <w:rFonts w:ascii="Times New Roman" w:hAnsi="Times New Roman"/>
          <w:b w:val="0"/>
          <w:i w:val="0"/>
          <w:smallCaps w:val="0"/>
          <w:strike w:val="0"/>
          <w:color w:val="000000"/>
          <w:sz w:val="24"/>
          <w:u w:val="none"/>
        </w:rPr>
        <w:t>требование</w:t>
      </w:r>
      <w:r>
        <w:rPr>
          <w:rFonts w:ascii="Times New Roman" w:hAnsi="Times New Roman"/>
          <w:b w:val="0"/>
          <w:i w:val="0"/>
          <w:smallCaps w:val="0"/>
          <w:strike w:val="0"/>
          <w:color w:val="000000"/>
          <w:sz w:val="24"/>
          <w:u w:val="none"/>
        </w:rPr>
        <w:tab/>
      </w:r>
      <w:r>
        <w:rPr>
          <w:rFonts w:ascii="Times New Roman" w:hAnsi="Times New Roman"/>
          <w:b w:val="0"/>
          <w:i w:val="0"/>
          <w:smallCaps w:val="0"/>
          <w:strike w:val="0"/>
          <w:color w:val="000000"/>
          <w:sz w:val="24"/>
          <w:u w:val="none"/>
        </w:rPr>
        <w:t>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BF010000">
      <w:pPr>
        <w:keepNext w:val="0"/>
        <w:keepLines w:val="0"/>
        <w:pageBreakBefore w:val="0"/>
        <w:widowControl w:val="0"/>
        <w:numPr>
          <w:numId w:val="5"/>
        </w:numPr>
        <w:tabs>
          <w:tab w:leader="none" w:pos="1072" w:val="left"/>
        </w:tabs>
        <w:spacing w:after="0" w:before="0" w:line="240" w:lineRule="auto"/>
        <w:ind w:right="0"/>
        <w:jc w:val="both"/>
      </w:pPr>
      <w:r>
        <w:rPr>
          <w:rFonts w:ascii="Times New Roman" w:hAnsi="Times New Roman"/>
          <w:b w:val="0"/>
          <w:i w:val="0"/>
          <w:smallCaps w:val="0"/>
          <w:strike w:val="0"/>
          <w:color w:val="000000"/>
          <w:sz w:val="24"/>
          <w:u w:val="none"/>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C0010000">
      <w:pPr>
        <w:keepNext w:val="0"/>
        <w:keepLines w:val="0"/>
        <w:pageBreakBefore w:val="0"/>
        <w:widowControl w:val="0"/>
        <w:numPr>
          <w:numId w:val="6"/>
        </w:numPr>
        <w:tabs>
          <w:tab w:leader="none" w:pos="1082" w:val="left"/>
        </w:tabs>
        <w:spacing w:after="0" w:before="0" w:line="240" w:lineRule="auto"/>
        <w:ind w:right="0"/>
        <w:jc w:val="both"/>
      </w:pPr>
      <w:r>
        <w:rPr>
          <w:rFonts w:ascii="Times New Roman" w:hAnsi="Times New Roman"/>
          <w:b w:val="0"/>
          <w:i w:val="0"/>
          <w:smallCaps w:val="0"/>
          <w:strike w:val="0"/>
          <w:color w:val="000000"/>
          <w:sz w:val="24"/>
          <w:u w:val="none"/>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14:paraId="C1010000">
      <w:pPr>
        <w:keepNext w:val="0"/>
        <w:keepLines w:val="0"/>
        <w:pageBreakBefore w:val="0"/>
        <w:widowControl w:val="0"/>
        <w:numPr>
          <w:numId w:val="7"/>
        </w:numPr>
        <w:tabs>
          <w:tab w:leader="none" w:pos="1077" w:val="left"/>
        </w:tabs>
        <w:spacing w:after="0" w:before="0" w:line="240" w:lineRule="auto"/>
        <w:ind w:right="0"/>
        <w:jc w:val="both"/>
      </w:pPr>
      <w:r>
        <w:rPr>
          <w:rFonts w:ascii="Times New Roman" w:hAnsi="Times New Roman"/>
          <w:b w:val="0"/>
          <w:i w:val="0"/>
          <w:smallCaps w:val="0"/>
          <w:strike w:val="0"/>
          <w:color w:val="000000"/>
          <w:sz w:val="24"/>
          <w:u w:val="none"/>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C2010000">
      <w:pPr>
        <w:keepNext w:val="0"/>
        <w:keepLines w:val="0"/>
        <w:pageBreakBefore w:val="0"/>
        <w:widowControl w:val="0"/>
        <w:numPr>
          <w:numId w:val="8"/>
        </w:numPr>
        <w:tabs>
          <w:tab w:leader="none" w:pos="1082" w:val="left"/>
        </w:tabs>
        <w:spacing w:after="0" w:before="0" w:line="240" w:lineRule="auto"/>
        <w:ind w:right="0"/>
        <w:jc w:val="both"/>
      </w:pPr>
      <w:r>
        <w:rPr>
          <w:rFonts w:ascii="Times New Roman" w:hAnsi="Times New Roman"/>
          <w:b w:val="0"/>
          <w:i w:val="0"/>
          <w:smallCaps w:val="0"/>
          <w:strike w:val="0"/>
          <w:color w:val="000000"/>
          <w:sz w:val="24"/>
          <w:u w:val="none"/>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C3010000">
      <w:pPr>
        <w:keepNext w:val="0"/>
        <w:keepLines w:val="0"/>
        <w:pageBreakBefore w:val="0"/>
        <w:widowControl w:val="0"/>
        <w:numPr>
          <w:numId w:val="9"/>
        </w:numPr>
        <w:tabs>
          <w:tab w:leader="none" w:pos="1086" w:val="left"/>
        </w:tabs>
        <w:spacing w:after="0" w:before="0" w:line="240" w:lineRule="auto"/>
        <w:ind w:right="0"/>
        <w:jc w:val="both"/>
      </w:pPr>
      <w:r>
        <w:rPr>
          <w:rFonts w:ascii="Times New Roman" w:hAnsi="Times New Roman"/>
          <w:b w:val="0"/>
          <w:i w:val="0"/>
          <w:smallCaps w:val="0"/>
          <w:strike w:val="0"/>
          <w:color w:val="000000"/>
          <w:sz w:val="24"/>
          <w:u w:val="none"/>
        </w:rPr>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14:paraId="C4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5.1.2.Основанием для начала процедуры досудебного (внесудебного) обжалования является обращение заявителя в письменной форме.</w:t>
      </w:r>
    </w:p>
    <w:p w14:paraId="C5010000">
      <w:pPr>
        <w:keepNext w:val="0"/>
        <w:keepLines w:val="0"/>
        <w:pageBreakBefore w:val="0"/>
        <w:widowControl w:val="0"/>
        <w:spacing w:after="0"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5.1.3.Заявитель имеет право на получение информации и документов, необходимых для обоснования и рассмотрения жалобы.</w:t>
      </w:r>
    </w:p>
    <w:p w14:paraId="C601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4"/>
          <w:u w:val="none"/>
        </w:rPr>
      </w:pPr>
    </w:p>
    <w:p w14:paraId="C7010000">
      <w:pPr>
        <w:keepNext w:val="0"/>
        <w:keepLines w:val="0"/>
        <w:pageBreakBefore w:val="0"/>
        <w:widowControl w:val="0"/>
        <w:spacing w:after="202" w:before="0" w:line="240" w:lineRule="auto"/>
        <w:ind w:hanging="11" w:left="567"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5.2.Органы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C8010000">
      <w:pPr>
        <w:keepNext w:val="0"/>
        <w:keepLines w:val="0"/>
        <w:pageBreakBefore w:val="0"/>
        <w:widowControl w:val="0"/>
        <w:tabs>
          <w:tab w:leader="none" w:pos="1465" w:val="left"/>
        </w:tabs>
        <w:spacing w:after="0" w:before="0" w:line="240" w:lineRule="auto"/>
        <w:ind w:firstLine="567" w:left="-567" w:right="0"/>
        <w:jc w:val="both"/>
      </w:pPr>
      <w:r>
        <w:rPr>
          <w:rFonts w:ascii="Times New Roman" w:hAnsi="Times New Roman"/>
          <w:b w:val="0"/>
          <w:i w:val="0"/>
          <w:smallCaps w:val="0"/>
          <w:strike w:val="0"/>
          <w:color w:val="000000"/>
          <w:sz w:val="24"/>
          <w:u w:val="none"/>
        </w:rPr>
        <w:t>5.2.1. Жалоба в письменной форме подается на бумажном носителе, в электронной форме:</w:t>
      </w:r>
    </w:p>
    <w:p w14:paraId="C9010000">
      <w:pPr>
        <w:keepNext w:val="0"/>
        <w:keepLines w:val="0"/>
        <w:pageBreakBefore w:val="0"/>
        <w:widowControl w:val="0"/>
        <w:numPr>
          <w:numId w:val="10"/>
        </w:numPr>
        <w:spacing w:after="312"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в Администрацию Елизаветинского сельского поселения на имя главы Администрации </w:t>
      </w:r>
      <w:r>
        <w:rPr>
          <w:rFonts w:ascii="Times New Roman" w:hAnsi="Times New Roman"/>
          <w:b w:val="0"/>
          <w:i w:val="0"/>
          <w:smallCaps w:val="0"/>
          <w:strike w:val="0"/>
          <w:color w:val="000000"/>
          <w:sz w:val="24"/>
          <w:u w:val="none"/>
        </w:rPr>
        <w:t xml:space="preserve"> Елизаветинского </w:t>
      </w:r>
      <w:r>
        <w:rPr>
          <w:rFonts w:ascii="Times New Roman" w:hAnsi="Times New Roman"/>
          <w:b w:val="0"/>
          <w:i w:val="0"/>
          <w:smallCaps w:val="0"/>
          <w:strike w:val="0"/>
          <w:color w:val="000000"/>
          <w:sz w:val="24"/>
          <w:u w:val="none"/>
        </w:rPr>
        <w:t>сельского поселения</w:t>
      </w:r>
    </w:p>
    <w:p w14:paraId="CA010000">
      <w:pPr>
        <w:keepNext w:val="0"/>
        <w:keepLines w:val="0"/>
        <w:pageBreakBefore w:val="0"/>
        <w:widowControl w:val="0"/>
        <w:spacing w:after="0" w:before="0" w:line="240" w:lineRule="auto"/>
        <w:ind w:hanging="11" w:left="567"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 xml:space="preserve">5.3. Способы информирования заявителей о порядке подачи </w:t>
      </w:r>
      <w:r>
        <w:rPr>
          <w:rFonts w:ascii="Times New Roman" w:hAnsi="Times New Roman"/>
          <w:b w:val="1"/>
          <w:i w:val="0"/>
          <w:smallCaps w:val="0"/>
          <w:strike w:val="0"/>
          <w:color w:val="000000"/>
          <w:sz w:val="24"/>
          <w:u w:val="none"/>
        </w:rPr>
        <w:t>и рассмотрения жалобы</w:t>
      </w:r>
    </w:p>
    <w:p w14:paraId="CB010000">
      <w:pPr>
        <w:keepNext w:val="0"/>
        <w:keepLines w:val="0"/>
        <w:pageBreakBefore w:val="0"/>
        <w:widowControl w:val="0"/>
        <w:spacing w:after="265" w:before="0" w:line="240" w:lineRule="auto"/>
        <w:ind w:hanging="11" w:left="567" w:right="0"/>
        <w:jc w:val="center"/>
        <w:rPr>
          <w:rFonts w:ascii="Times New Roman" w:hAnsi="Times New Roman"/>
          <w:b w:val="0"/>
          <w:i w:val="0"/>
          <w:smallCaps w:val="0"/>
          <w:strike w:val="0"/>
          <w:color w:val="000000"/>
          <w:sz w:val="24"/>
          <w:u w:val="none"/>
        </w:rPr>
      </w:pPr>
    </w:p>
    <w:p w14:paraId="CC010000">
      <w:pPr>
        <w:keepNext w:val="0"/>
        <w:keepLines w:val="0"/>
        <w:pageBreakBefore w:val="0"/>
        <w:widowControl w:val="0"/>
        <w:spacing w:after="265"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5.3.1.Жалоба может быть направлена по почте, подана через МФЦ, через официальный сайт, посредством использования системы досудебного обжалования, через ЕПГУ, а также может быть  принята при личном приеме заявителя.</w:t>
      </w:r>
    </w:p>
    <w:p w14:paraId="CD010000">
      <w:pPr>
        <w:keepNext w:val="0"/>
        <w:keepLines w:val="0"/>
        <w:pageBreakBefore w:val="0"/>
        <w:widowControl w:val="0"/>
        <w:spacing w:after="265" w:before="0" w:line="240" w:lineRule="auto"/>
        <w:ind w:hanging="11" w:left="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Жалоба должна содержать:</w:t>
      </w:r>
    </w:p>
    <w:p w14:paraId="CE010000">
      <w:pPr>
        <w:keepNext w:val="0"/>
        <w:keepLines w:val="0"/>
        <w:pageBreakBefore w:val="0"/>
        <w:widowControl w:val="0"/>
        <w:numPr>
          <w:numId w:val="11"/>
        </w:numPr>
        <w:spacing w:after="0" w:before="0" w:line="240" w:lineRule="auto"/>
        <w:ind w:right="0"/>
        <w:jc w:val="both"/>
      </w:pPr>
      <w:r>
        <w:rPr>
          <w:rFonts w:ascii="Times New Roman" w:hAnsi="Times New Roman"/>
          <w:b w:val="0"/>
          <w:i w:val="0"/>
          <w:smallCaps w:val="0"/>
          <w:strike w:val="0"/>
          <w:color w:val="000000"/>
          <w:sz w:val="24"/>
          <w:u w:val="none"/>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CF010000">
      <w:pPr>
        <w:keepNext w:val="0"/>
        <w:keepLines w:val="0"/>
        <w:pageBreakBefore w:val="0"/>
        <w:widowControl w:val="0"/>
        <w:numPr>
          <w:numId w:val="12"/>
        </w:numPr>
        <w:tabs>
          <w:tab w:leader="none" w:pos="1071" w:val="left"/>
        </w:tabs>
        <w:spacing w:after="0" w:before="0" w:line="240" w:lineRule="auto"/>
        <w:ind w:right="0"/>
        <w:jc w:val="both"/>
      </w:pPr>
      <w:r>
        <w:rPr>
          <w:rFonts w:ascii="Times New Roman" w:hAnsi="Times New Roman"/>
          <w:b w:val="0"/>
          <w:i w:val="0"/>
          <w:smallCaps w:val="0"/>
          <w:strike w:val="0"/>
          <w:color w:val="000000"/>
          <w:sz w:val="24"/>
          <w:u w: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0010000">
      <w:pPr>
        <w:keepNext w:val="0"/>
        <w:keepLines w:val="0"/>
        <w:pageBreakBefore w:val="0"/>
        <w:widowControl w:val="0"/>
        <w:numPr>
          <w:numId w:val="13"/>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D1010000">
      <w:pPr>
        <w:keepNext w:val="0"/>
        <w:keepLines w:val="0"/>
        <w:pageBreakBefore w:val="0"/>
        <w:widowControl w:val="0"/>
        <w:numPr>
          <w:numId w:val="14"/>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D2010000">
      <w:pPr>
        <w:keepNext w:val="0"/>
        <w:keepLines w:val="0"/>
        <w:pageBreakBefore w:val="0"/>
        <w:widowControl w:val="0"/>
        <w:spacing w:after="0" w:before="0" w:line="240" w:lineRule="auto"/>
        <w:ind w:hanging="142"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20 (двадцати)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14:paraId="D3010000">
      <w:pPr>
        <w:keepNext w:val="0"/>
        <w:keepLines w:val="0"/>
        <w:pageBreakBefore w:val="0"/>
        <w:widowControl w:val="0"/>
        <w:spacing w:after="0" w:before="0" w:line="240" w:lineRule="auto"/>
        <w:ind w:firstLine="709" w:left="142"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 результатам рассмотрения жалобы орган, предоставляющий муниципальную услугу, принимает одно из следующих решений:</w:t>
      </w:r>
    </w:p>
    <w:p w14:paraId="D4010000">
      <w:pPr>
        <w:keepNext w:val="0"/>
        <w:keepLines w:val="0"/>
        <w:pageBreakBefore w:val="0"/>
        <w:widowControl w:val="0"/>
        <w:numPr>
          <w:numId w:val="15"/>
        </w:numPr>
        <w:tabs>
          <w:tab w:leader="none" w:pos="1076" w:val="left"/>
        </w:tabs>
        <w:spacing w:after="0" w:before="0" w:line="240" w:lineRule="auto"/>
        <w:ind w:right="0"/>
        <w:jc w:val="both"/>
      </w:pPr>
      <w:r>
        <w:rPr>
          <w:rFonts w:ascii="Times New Roman" w:hAnsi="Times New Roman"/>
          <w:b w:val="0"/>
          <w:i w:val="0"/>
          <w:smallCaps w:val="0"/>
          <w:strike w:val="0"/>
          <w:color w:val="000000"/>
          <w:sz w:val="24"/>
          <w:u w:val="none"/>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D5010000">
      <w:pPr>
        <w:keepNext w:val="0"/>
        <w:keepLines w:val="0"/>
        <w:pageBreakBefore w:val="0"/>
        <w:widowControl w:val="0"/>
        <w:numPr>
          <w:numId w:val="16"/>
        </w:numPr>
        <w:tabs>
          <w:tab w:leader="none" w:pos="1101" w:val="left"/>
        </w:tabs>
        <w:spacing w:after="0" w:before="0" w:line="240" w:lineRule="auto"/>
        <w:ind w:right="0"/>
        <w:jc w:val="both"/>
      </w:pPr>
      <w:r>
        <w:rPr>
          <w:rFonts w:ascii="Times New Roman" w:hAnsi="Times New Roman"/>
          <w:b w:val="0"/>
          <w:i w:val="0"/>
          <w:smallCaps w:val="0"/>
          <w:strike w:val="0"/>
          <w:color w:val="000000"/>
          <w:sz w:val="24"/>
          <w:u w:val="none"/>
        </w:rPr>
        <w:t>отказывает в удовлетворении жалобы.</w:t>
      </w:r>
    </w:p>
    <w:p w14:paraId="D6010000">
      <w:pPr>
        <w:keepNext w:val="0"/>
        <w:keepLines w:val="0"/>
        <w:pageBreakBefore w:val="0"/>
        <w:widowControl w:val="0"/>
        <w:spacing w:after="0" w:before="0" w:line="240" w:lineRule="auto"/>
        <w:ind w:firstLine="709"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D7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b w:val="1"/>
          <w:i w:val="0"/>
          <w:smallCaps w:val="0"/>
          <w:strike w:val="0"/>
          <w:color w:val="000000"/>
          <w:sz w:val="24"/>
          <w:u w:val="none"/>
        </w:rPr>
        <w:t xml:space="preserve"> </w:t>
      </w:r>
    </w:p>
    <w:p w14:paraId="D8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D9010000">
      <w:pPr>
        <w:keepNext w:val="0"/>
        <w:keepLines w:val="0"/>
        <w:pageBreakBefore w:val="0"/>
        <w:widowControl w:val="1"/>
        <w:spacing w:after="0" w:before="0" w:line="240" w:lineRule="auto"/>
        <w:ind w:firstLine="0" w:left="0" w:right="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p>
    <w:p w14:paraId="DA010000">
      <w:pPr>
        <w:keepNext w:val="0"/>
        <w:keepLines w:val="0"/>
        <w:pageBreakBefore w:val="0"/>
        <w:widowControl w:val="1"/>
        <w:spacing w:after="0" w:before="0" w:line="240" w:lineRule="auto"/>
        <w:ind w:firstLine="720" w:left="220" w:right="0"/>
        <w:jc w:val="center"/>
        <w:rPr>
          <w:rFonts w:ascii="Times New Roman" w:hAnsi="Times New Roman"/>
          <w:b w:val="0"/>
          <w:i w:val="0"/>
          <w:smallCaps w:val="0"/>
          <w:strike w:val="0"/>
          <w:color w:val="000000"/>
          <w:sz w:val="24"/>
          <w:u w:val="none"/>
        </w:rPr>
      </w:pPr>
    </w:p>
    <w:p w14:paraId="DB010000">
      <w:pPr>
        <w:keepNext w:val="0"/>
        <w:keepLines w:val="0"/>
        <w:pageBreakBefore w:val="0"/>
        <w:widowControl w:val="1"/>
        <w:tabs>
          <w:tab w:leader="none" w:pos="1600" w:val="left"/>
        </w:tabs>
        <w:spacing w:after="0" w:before="0" w:line="240" w:lineRule="auto"/>
        <w:ind w:firstLine="0" w:left="0" w:right="20"/>
        <w:jc w:val="center"/>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DC010000">
      <w:pPr>
        <w:keepNext w:val="0"/>
        <w:keepLines w:val="0"/>
        <w:pageBreakBefore w:val="0"/>
        <w:widowControl w:val="1"/>
        <w:spacing w:after="0" w:before="0" w:line="240" w:lineRule="auto"/>
        <w:ind w:firstLine="0" w:left="94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6.1.1.  Многофункциональный центр осуществляет:</w:t>
      </w:r>
    </w:p>
    <w:p w14:paraId="DD010000">
      <w:pPr>
        <w:keepNext w:val="0"/>
        <w:keepLines w:val="0"/>
        <w:pageBreakBefore w:val="0"/>
        <w:widowControl w:val="1"/>
        <w:numPr>
          <w:numId w:val="17"/>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информирование    заявителей    о    порядке    предоставления</w:t>
      </w:r>
    </w:p>
    <w:p w14:paraId="DE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DF010000">
      <w:pPr>
        <w:keepNext w:val="0"/>
        <w:keepLines w:val="0"/>
        <w:pageBreakBefore w:val="0"/>
        <w:widowControl w:val="1"/>
        <w:numPr>
          <w:numId w:val="18"/>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E0010000">
      <w:pPr>
        <w:keepNext w:val="0"/>
        <w:keepLines w:val="0"/>
        <w:pageBreakBefore w:val="0"/>
        <w:widowControl w:val="1"/>
        <w:numPr>
          <w:numId w:val="19"/>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иные процедуры и действия, предусмотренные Федеральным законом № 210-ФЗ.</w:t>
      </w:r>
    </w:p>
    <w:p w14:paraId="E1010000">
      <w:pPr>
        <w:keepNext w:val="0"/>
        <w:keepLines w:val="0"/>
        <w:pageBreakBefore w:val="0"/>
        <w:widowControl w:val="0"/>
        <w:tabs>
          <w:tab w:leader="none" w:pos="1221" w:val="left"/>
        </w:tabs>
        <w:spacing w:after="0" w:before="0" w:line="264" w:lineRule="auto"/>
        <w:ind w:firstLine="0" w:left="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E2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E3010000">
      <w:pPr>
        <w:keepNext w:val="0"/>
        <w:keepLines w:val="0"/>
        <w:pageBreakBefore w:val="0"/>
        <w:widowControl w:val="0"/>
        <w:tabs>
          <w:tab w:leader="none" w:pos="2835" w:val="left"/>
        </w:tabs>
        <w:spacing w:after="0" w:before="0" w:line="240" w:lineRule="auto"/>
        <w:ind w:right="0"/>
        <w:jc w:val="left"/>
        <w:rPr>
          <w:rFonts w:ascii="Times New Roman" w:hAnsi="Times New Roman"/>
          <w:b w:val="0"/>
          <w:i w:val="0"/>
          <w:smallCaps w:val="0"/>
          <w:strike w:val="0"/>
          <w:color w:val="000000"/>
          <w:u w:val="none"/>
        </w:rPr>
      </w:pPr>
      <w:r>
        <w:rPr>
          <w:rFonts w:ascii="Times New Roman" w:hAnsi="Times New Roman"/>
          <w:b w:val="1"/>
          <w:i w:val="0"/>
          <w:smallCaps w:val="0"/>
          <w:strike w:val="0"/>
          <w:color w:val="000000"/>
          <w:sz w:val="24"/>
          <w:u w:val="none"/>
        </w:rPr>
        <w:t>6.2. Информирование заявителей</w:t>
      </w:r>
    </w:p>
    <w:p w14:paraId="E4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E5010000">
      <w:pPr>
        <w:keepNext w:val="0"/>
        <w:keepLines w:val="0"/>
        <w:pageBreakBefore w:val="0"/>
        <w:widowControl w:val="0"/>
        <w:spacing w:after="0" w:before="0" w:line="240" w:lineRule="auto"/>
        <w:ind w:right="1180"/>
        <w:jc w:val="left"/>
        <w:rPr>
          <w:rFonts w:ascii="Times New Roman" w:hAnsi="Times New Roman"/>
          <w:b w:val="0"/>
          <w:i w:val="0"/>
          <w:smallCaps w:val="0"/>
          <w:strike w:val="0"/>
          <w:color w:val="000000"/>
          <w:u w:val="none"/>
        </w:rPr>
      </w:pPr>
      <w:r>
        <w:rPr>
          <w:rFonts w:ascii="Times New Roman" w:hAnsi="Times New Roman"/>
          <w:b w:val="0"/>
          <w:i w:val="0"/>
          <w:smallCaps w:val="0"/>
          <w:strike w:val="0"/>
          <w:color w:val="000000"/>
          <w:sz w:val="24"/>
          <w:u w:val="none"/>
        </w:rPr>
        <w:t>6.2.1. Информирование заявителя многофункциональными центрами осуществляется следующими способами:</w:t>
      </w:r>
    </w:p>
    <w:p w14:paraId="E6010000">
      <w:pPr>
        <w:keepNext w:val="0"/>
        <w:keepLines w:val="0"/>
        <w:pageBreakBefore w:val="0"/>
        <w:widowControl w:val="1"/>
        <w:spacing w:after="0" w:before="0" w:line="240"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E7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б) при обращении заявителя в многофункциональный центр лично, по телефону, посредством почтовых отправлений, либо по электронной почте.</w:t>
      </w:r>
    </w:p>
    <w:p w14:paraId="E8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более15 минут, время ожидания в очереди в секторе информирования для получения информации о муниципальных услугах не может превышать 15 минут.</w:t>
      </w:r>
    </w:p>
    <w:p w14:paraId="E9010000">
      <w:pPr>
        <w:keepNext w:val="0"/>
        <w:keepLines w:val="0"/>
        <w:pageBreakBefore w:val="0"/>
        <w:widowControl w:val="1"/>
        <w:spacing w:after="0" w:before="0" w:line="240" w:lineRule="auto"/>
        <w:ind w:firstLine="72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EA010000">
      <w:pPr>
        <w:keepNext w:val="0"/>
        <w:keepLines w:val="0"/>
        <w:pageBreakBefore w:val="0"/>
        <w:widowControl w:val="0"/>
        <w:tabs>
          <w:tab w:leader="none" w:pos="1212" w:val="left"/>
        </w:tabs>
        <w:spacing w:after="0" w:before="0" w:line="240" w:lineRule="auto"/>
        <w:ind w:firstLine="0" w:left="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EB010000">
      <w:pPr>
        <w:keepNext w:val="0"/>
        <w:keepLines w:val="0"/>
        <w:pageBreakBefore w:val="0"/>
        <w:widowControl w:val="1"/>
        <w:numPr>
          <w:numId w:val="20"/>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изложить обращение в письменной форме (ответ направляется Заявителю в соответствии со способом, указанным в обращении);</w:t>
      </w:r>
    </w:p>
    <w:p w14:paraId="EC010000">
      <w:pPr>
        <w:keepNext w:val="0"/>
        <w:keepLines w:val="0"/>
        <w:pageBreakBefore w:val="0"/>
        <w:widowControl w:val="1"/>
        <w:numPr>
          <w:numId w:val="21"/>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назначить другое время для консультаций.</w:t>
      </w:r>
    </w:p>
    <w:p w14:paraId="ED010000">
      <w:pPr>
        <w:keepNext w:val="0"/>
        <w:keepLines w:val="0"/>
        <w:pageBreakBefore w:val="0"/>
        <w:widowControl w:val="1"/>
        <w:spacing w:after="0" w:before="0" w:line="252"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EE010000">
      <w:pPr>
        <w:keepNext w:val="0"/>
        <w:keepLines w:val="0"/>
        <w:pageBreakBefore w:val="0"/>
        <w:widowControl w:val="1"/>
        <w:spacing w:after="0" w:before="0" w:line="252"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1"/>
          <w:i w:val="0"/>
          <w:smallCaps w:val="0"/>
          <w:strike w:val="0"/>
          <w:color w:val="000000"/>
          <w:sz w:val="24"/>
          <w:u w:val="none"/>
        </w:rPr>
        <w:t xml:space="preserve">6.3. Выдача заявителю результата предоставления </w:t>
      </w:r>
      <w:r>
        <w:rPr>
          <w:rFonts w:ascii="Times New Roman" w:hAnsi="Times New Roman"/>
          <w:b w:val="1"/>
          <w:i w:val="0"/>
          <w:smallCaps w:val="0"/>
          <w:strike w:val="0"/>
          <w:color w:val="000000"/>
          <w:sz w:val="24"/>
          <w:u w:val="none"/>
        </w:rPr>
        <w:t>муниципальной услуги</w:t>
      </w:r>
    </w:p>
    <w:p w14:paraId="EF010000">
      <w:pPr>
        <w:keepNext w:val="0"/>
        <w:keepLines w:val="0"/>
        <w:pageBreakBefore w:val="0"/>
        <w:widowControl w:val="1"/>
        <w:tabs>
          <w:tab w:leader="none" w:pos="1794" w:val="left"/>
        </w:tabs>
        <w:spacing w:after="0" w:before="0" w:line="288" w:lineRule="auto"/>
        <w:ind w:firstLine="0" w:left="450" w:right="20"/>
        <w:jc w:val="center"/>
        <w:rPr>
          <w:rFonts w:ascii="Times New Roman" w:hAnsi="Times New Roman"/>
          <w:b w:val="0"/>
          <w:i w:val="0"/>
          <w:smallCaps w:val="0"/>
          <w:strike w:val="0"/>
          <w:color w:val="000000"/>
          <w:sz w:val="24"/>
          <w:u w:val="none"/>
        </w:rPr>
      </w:pPr>
    </w:p>
    <w:p w14:paraId="F0010000">
      <w:pPr>
        <w:keepNext w:val="0"/>
        <w:keepLines w:val="0"/>
        <w:pageBreakBefore w:val="0"/>
        <w:widowControl w:val="1"/>
        <w:spacing w:after="0" w:before="0" w:line="240" w:lineRule="auto"/>
        <w:ind w:firstLine="0" w:left="0" w:right="0"/>
        <w:jc w:val="left"/>
        <w:rPr>
          <w:rFonts w:ascii="Times New Roman" w:hAnsi="Times New Roman"/>
          <w:b w:val="0"/>
          <w:i w:val="0"/>
          <w:smallCaps w:val="0"/>
          <w:strike w:val="0"/>
          <w:color w:val="000000"/>
          <w:sz w:val="24"/>
          <w:u w:val="none"/>
        </w:rPr>
      </w:pPr>
    </w:p>
    <w:p w14:paraId="F1010000">
      <w:pPr>
        <w:keepNext w:val="0"/>
        <w:keepLines w:val="0"/>
        <w:pageBreakBefore w:val="0"/>
        <w:widowControl w:val="0"/>
        <w:spacing w:after="0" w:before="0" w:line="240" w:lineRule="auto"/>
        <w:ind w:right="20"/>
        <w:jc w:val="left"/>
        <w:rPr>
          <w:rFonts w:ascii="Times New Roman" w:hAnsi="Times New Roman"/>
          <w:b w:val="0"/>
          <w:i w:val="0"/>
          <w:smallCaps w:val="0"/>
          <w:strike w:val="0"/>
          <w:color w:val="000000"/>
          <w:u w:val="none"/>
        </w:rPr>
      </w:pPr>
      <w:r>
        <w:rPr>
          <w:rFonts w:ascii="Times New Roman" w:hAnsi="Times New Roman"/>
          <w:b w:val="0"/>
          <w:i w:val="0"/>
          <w:smallCaps w:val="0"/>
          <w:strike w:val="0"/>
          <w:color w:val="000000"/>
          <w:sz w:val="24"/>
          <w:u w:val="none"/>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
    <w:p w14:paraId="F2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F3010000">
      <w:pPr>
        <w:keepNext w:val="0"/>
        <w:keepLines w:val="0"/>
        <w:pageBreakBefore w:val="0"/>
        <w:widowControl w:val="1"/>
        <w:spacing w:after="0" w:before="0" w:line="240" w:lineRule="auto"/>
        <w:ind w:firstLine="0" w:left="231"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Порядок и сроки передачи Уполномоченным органом таких документов</w:t>
      </w:r>
    </w:p>
    <w:p w14:paraId="F4010000">
      <w:pPr>
        <w:keepNext w:val="0"/>
        <w:keepLines w:val="0"/>
        <w:pageBreakBefore w:val="0"/>
        <w:widowControl w:val="1"/>
        <w:spacing w:after="0" w:before="0" w:line="240" w:lineRule="auto"/>
        <w:ind w:firstLine="0" w:left="220"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F5010000">
      <w:pPr>
        <w:keepNext w:val="0"/>
        <w:keepLines w:val="0"/>
        <w:pageBreakBefore w:val="0"/>
        <w:widowControl w:val="1"/>
        <w:spacing w:after="0" w:before="0" w:line="240" w:lineRule="auto"/>
        <w:ind w:firstLine="0" w:left="284"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F6010000">
      <w:pPr>
        <w:keepNext w:val="0"/>
        <w:keepLines w:val="0"/>
        <w:pageBreakBefore w:val="0"/>
        <w:widowControl w:val="1"/>
        <w:spacing w:after="0" w:before="0" w:line="240" w:lineRule="auto"/>
        <w:ind w:firstLine="720" w:left="220"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Работник многофункционального центра осуществляет следующие действия:</w:t>
      </w:r>
    </w:p>
    <w:p w14:paraId="F7010000">
      <w:pPr>
        <w:keepNext w:val="0"/>
        <w:keepLines w:val="0"/>
        <w:pageBreakBefore w:val="0"/>
        <w:widowControl w:val="1"/>
        <w:numPr>
          <w:numId w:val="22"/>
        </w:numPr>
        <w:spacing w:after="0" w:before="0" w:line="240" w:lineRule="auto"/>
        <w:ind w:right="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F8010000">
      <w:pPr>
        <w:keepNext w:val="0"/>
        <w:keepLines w:val="0"/>
        <w:pageBreakBefore w:val="0"/>
        <w:widowControl w:val="1"/>
        <w:numPr>
          <w:numId w:val="23"/>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проверяет полномочия представителя заявителя (в случае обращения представителя заявителя);</w:t>
      </w:r>
    </w:p>
    <w:p w14:paraId="F9010000">
      <w:pPr>
        <w:keepNext w:val="0"/>
        <w:keepLines w:val="0"/>
        <w:pageBreakBefore w:val="0"/>
        <w:widowControl w:val="1"/>
        <w:numPr>
          <w:numId w:val="24"/>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определяет статус исполнения заявления заявителя в ГИС;</w:t>
      </w:r>
    </w:p>
    <w:p w14:paraId="FA010000">
      <w:pPr>
        <w:keepNext w:val="0"/>
        <w:keepLines w:val="0"/>
        <w:pageBreakBefore w:val="0"/>
        <w:widowControl w:val="1"/>
        <w:numPr>
          <w:numId w:val="25"/>
        </w:numPr>
        <w:spacing w:after="0" w:before="0" w:line="240" w:lineRule="auto"/>
        <w:ind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распечатывает результат предоставления муниципальной услуги в</w:t>
      </w:r>
    </w:p>
    <w:p w14:paraId="FB010000">
      <w:pPr>
        <w:keepNext w:val="0"/>
        <w:keepLines w:val="0"/>
        <w:pageBreakBefore w:val="0"/>
        <w:widowControl w:val="1"/>
        <w:spacing w:after="0" w:before="0" w:line="240" w:lineRule="auto"/>
        <w:ind w:firstLine="0" w:left="22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FC010000">
      <w:pPr>
        <w:keepNext w:val="0"/>
        <w:keepLines w:val="0"/>
        <w:pageBreakBefore w:val="0"/>
        <w:widowControl w:val="1"/>
        <w:numPr>
          <w:numId w:val="26"/>
        </w:numPr>
        <w:spacing w:after="0" w:before="0" w:line="240" w:lineRule="auto"/>
        <w:ind w:right="20"/>
        <w:jc w:val="both"/>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14:paraId="FD010000">
      <w:pPr>
        <w:keepNext w:val="0"/>
        <w:keepLines w:val="0"/>
        <w:pageBreakBefore w:val="0"/>
        <w:widowControl w:val="1"/>
        <w:numPr>
          <w:numId w:val="27"/>
        </w:numPr>
        <w:spacing w:after="0" w:before="0" w:line="240"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выдает документы заявителю, при необходимости запрашивает у заявителя подписи за каждый выданный документ;</w:t>
      </w:r>
    </w:p>
    <w:p w14:paraId="FE010000">
      <w:pPr>
        <w:keepNext w:val="0"/>
        <w:keepLines w:val="0"/>
        <w:pageBreakBefore w:val="0"/>
        <w:widowControl w:val="1"/>
        <w:numPr>
          <w:numId w:val="28"/>
        </w:numPr>
        <w:spacing w:after="0" w:before="0" w:line="276" w:lineRule="auto"/>
        <w:ind w:right="2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запрашивает согласие заявителя на участие в смс-опросе для оценки качества предоставленных услуг многофункциональным центром</w:t>
      </w:r>
    </w:p>
    <w:p w14:paraId="FF010000">
      <w:pPr>
        <w:keepNext w:val="0"/>
        <w:keepLines w:val="0"/>
        <w:pageBreakBefore w:val="0"/>
        <w:widowControl w:val="0"/>
        <w:spacing w:after="0" w:before="0" w:line="240" w:lineRule="auto"/>
        <w:ind w:firstLine="0" w:left="-567" w:right="0"/>
        <w:jc w:val="both"/>
        <w:rPr>
          <w:rFonts w:ascii="Times New Roman" w:hAnsi="Times New Roman"/>
          <w:b w:val="0"/>
          <w:i w:val="0"/>
          <w:smallCaps w:val="0"/>
          <w:strike w:val="0"/>
          <w:color w:val="000000"/>
          <w:sz w:val="28"/>
          <w:u w:val="none"/>
        </w:rPr>
      </w:pPr>
    </w:p>
    <w:p w14:paraId="00020000">
      <w:pPr>
        <w:keepNext w:val="0"/>
        <w:keepLines w:val="0"/>
        <w:pageBreakBefore w:val="0"/>
        <w:widowControl w:val="0"/>
        <w:tabs>
          <w:tab w:leader="none" w:pos="1476" w:val="left"/>
        </w:tabs>
        <w:spacing w:after="0" w:before="0" w:line="240" w:lineRule="auto"/>
        <w:ind w:firstLine="0" w:left="-567" w:right="0"/>
        <w:jc w:val="left"/>
        <w:rPr>
          <w:rFonts w:ascii="Times New Roman" w:hAnsi="Times New Roman"/>
          <w:b w:val="0"/>
          <w:i w:val="0"/>
          <w:smallCaps w:val="0"/>
          <w:strike w:val="0"/>
          <w:color w:val="000000"/>
          <w:sz w:val="28"/>
          <w:u w:val="none"/>
        </w:rPr>
      </w:pPr>
    </w:p>
    <w:p w14:paraId="01020000">
      <w:pPr>
        <w:keepNext w:val="0"/>
        <w:keepLines w:val="0"/>
        <w:pageBreakBefore w:val="0"/>
        <w:widowControl w:val="0"/>
        <w:spacing w:after="0" w:before="0" w:line="240" w:lineRule="auto"/>
        <w:ind w:firstLine="0" w:left="-567" w:right="0"/>
        <w:jc w:val="both"/>
        <w:rPr>
          <w:rFonts w:ascii="Times New Roman" w:hAnsi="Times New Roman"/>
          <w:b w:val="0"/>
          <w:i w:val="0"/>
          <w:smallCaps w:val="0"/>
          <w:strike w:val="0"/>
          <w:color w:val="000000"/>
          <w:sz w:val="28"/>
          <w:u w:val="none"/>
        </w:rPr>
      </w:pPr>
    </w:p>
    <w:p w14:paraId="0202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8"/>
          <w:u w:val="none"/>
        </w:rPr>
      </w:pPr>
    </w:p>
    <w:p w14:paraId="03020000">
      <w:pPr>
        <w:keepNext w:val="0"/>
        <w:keepLines w:val="0"/>
        <w:pageBreakBefore w:val="0"/>
        <w:widowControl w:val="0"/>
        <w:spacing w:after="0" w:before="0" w:line="240" w:lineRule="auto"/>
        <w:ind w:hanging="11" w:left="567" w:right="0"/>
        <w:jc w:val="both"/>
        <w:rPr>
          <w:rFonts w:ascii="Times New Roman" w:hAnsi="Times New Roman"/>
          <w:b w:val="0"/>
          <w:i w:val="0"/>
          <w:smallCaps w:val="0"/>
          <w:strike w:val="0"/>
          <w:color w:val="000000"/>
          <w:sz w:val="28"/>
          <w:u w:val="none"/>
        </w:rPr>
      </w:pPr>
    </w:p>
    <w:p w14:paraId="04020000">
      <w:pPr>
        <w:keepNext w:val="0"/>
        <w:keepLines w:val="0"/>
        <w:pageBreakBefore w:val="0"/>
        <w:widowControl w:val="0"/>
        <w:spacing w:after="120" w:before="0" w:line="240" w:lineRule="auto"/>
        <w:ind w:hanging="11" w:left="567" w:right="0"/>
        <w:jc w:val="both"/>
        <w:rPr>
          <w:rFonts w:ascii="Times New Roman" w:hAnsi="Times New Roman"/>
          <w:b w:val="0"/>
          <w:i w:val="0"/>
          <w:smallCaps w:val="0"/>
          <w:strike w:val="0"/>
          <w:color w:val="000000"/>
          <w:sz w:val="28"/>
          <w:u w:val="none"/>
        </w:rPr>
      </w:pPr>
    </w:p>
    <w:p w14:paraId="05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6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7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8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9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A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B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C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D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E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0F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0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1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2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3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4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5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6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7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8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9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A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B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C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D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E020000">
      <w:pPr>
        <w:keepNext w:val="0"/>
        <w:keepLines w:val="0"/>
        <w:pageBreakBefore w:val="0"/>
        <w:widowControl w:val="1"/>
        <w:spacing w:after="0" w:before="0" w:line="240" w:lineRule="auto"/>
        <w:ind w:firstLine="0" w:left="5670" w:right="0"/>
        <w:jc w:val="right"/>
        <w:rPr>
          <w:rFonts w:ascii="Times New Roman" w:hAnsi="Times New Roman"/>
          <w:b w:val="0"/>
          <w:i w:val="0"/>
          <w:smallCaps w:val="0"/>
          <w:strike w:val="0"/>
          <w:color w:val="000000"/>
          <w:sz w:val="20"/>
          <w:u w:val="none"/>
        </w:rPr>
      </w:pPr>
    </w:p>
    <w:p w14:paraId="1F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none"/>
        </w:rPr>
      </w:pPr>
    </w:p>
    <w:p w14:paraId="20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4"/>
          <w:u w:val="none"/>
        </w:rPr>
      </w:pPr>
    </w:p>
    <w:p w14:paraId="21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2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3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4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5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6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27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Приложение </w:t>
      </w:r>
    </w:p>
    <w:p w14:paraId="28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r>
        <w:rPr>
          <w:rFonts w:ascii="Times" w:hAnsi="Times"/>
          <w:b w:val="0"/>
          <w:i w:val="0"/>
          <w:smallCaps w:val="0"/>
          <w:strike w:val="0"/>
          <w:color w:val="000000"/>
          <w:sz w:val="24"/>
          <w:u w:val="none"/>
        </w:rPr>
        <w:t>к административному регламенту предоставления муниципальной услуги «Выдача выписки из похозяйственных книг»</w:t>
      </w:r>
    </w:p>
    <w:p w14:paraId="29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tbl>
      <w:tblPr>
        <w:tblStyle w:val="Style_2"/>
        <w:tblBorders>
          <w:top w:color="000000" w:sz="4" w:val="single"/>
          <w:left w:color="000000" w:sz="4" w:val="single"/>
          <w:bottom w:color="000000" w:sz="4" w:val="single"/>
          <w:right w:color="000000" w:sz="4" w:val="single"/>
          <w:insideH w:color="000000" w:sz="4" w:val="nil"/>
          <w:insideV w:color="000000" w:sz="4" w:val="nil"/>
        </w:tblBorders>
        <w:tblLayout w:type="fixed"/>
        <w:tblCellMar>
          <w:top w:type="dxa" w:w="0"/>
          <w:left w:type="dxa" w:w="108"/>
          <w:bottom w:type="dxa" w:w="0"/>
          <w:right w:type="dxa" w:w="108"/>
        </w:tblCellMar>
      </w:tblPr>
      <w:tblGrid>
        <w:gridCol w:w="4681"/>
        <w:gridCol w:w="4888"/>
      </w:tblGrid>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A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B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В ________________________________</w:t>
            </w:r>
          </w:p>
          <w:p w14:paraId="2C020000">
            <w:pPr>
              <w:keepNext w:val="0"/>
              <w:keepLines w:val="0"/>
              <w:pageBreakBefore w:val="0"/>
              <w:widowControl w:val="0"/>
              <w:spacing w:after="0" w:before="0" w:line="240" w:lineRule="auto"/>
              <w:ind w:firstLine="559" w:left="279" w:right="0"/>
              <w:jc w:val="center"/>
              <w:rPr>
                <w:rFonts w:ascii="Times" w:hAnsi="Times"/>
                <w:b w:val="0"/>
                <w:i w:val="0"/>
                <w:smallCaps w:val="0"/>
                <w:strike w:val="0"/>
                <w:color w:val="000000"/>
                <w:sz w:val="22"/>
                <w:u w:val="none"/>
              </w:rPr>
            </w:pPr>
            <w:r>
              <w:rPr>
                <w:rFonts w:ascii="Times" w:hAnsi="Times"/>
                <w:b w:val="0"/>
                <w:i w:val="1"/>
                <w:smallCaps w:val="0"/>
                <w:strike w:val="0"/>
                <w:color w:val="000000"/>
                <w:sz w:val="22"/>
                <w:u w:val="none"/>
              </w:rPr>
              <w:t>(указывается наименование администрации муниципального образования)</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D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2E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p w14:paraId="2F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От _______________________________</w:t>
            </w:r>
          </w:p>
          <w:p w14:paraId="30020000">
            <w:pPr>
              <w:keepNext w:val="0"/>
              <w:keepLines w:val="0"/>
              <w:pageBreakBefore w:val="0"/>
              <w:widowControl w:val="0"/>
              <w:spacing w:after="0" w:before="0" w:line="240" w:lineRule="auto"/>
              <w:ind w:firstLine="838" w:left="0" w:right="0"/>
              <w:jc w:val="both"/>
              <w:rPr>
                <w:rFonts w:ascii="Times" w:hAnsi="Times"/>
                <w:b w:val="0"/>
                <w:i w:val="0"/>
                <w:smallCaps w:val="0"/>
                <w:strike w:val="0"/>
                <w:color w:val="000000"/>
                <w:sz w:val="22"/>
                <w:u w:val="none"/>
              </w:rPr>
            </w:pPr>
            <w:r>
              <w:rPr>
                <w:rFonts w:ascii="Times" w:hAnsi="Times"/>
                <w:b w:val="0"/>
                <w:i w:val="1"/>
                <w:smallCaps w:val="0"/>
                <w:strike w:val="0"/>
                <w:color w:val="000000"/>
                <w:sz w:val="22"/>
                <w:u w:val="none"/>
              </w:rPr>
              <w:t>(фамилия, имя заявителя (полностью), при наличии отчество заявителя (полностью)</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1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2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документ, удостоверяющий личность заявителя: ___________________________________</w:t>
            </w:r>
          </w:p>
          <w:p w14:paraId="33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2"/>
                <w:u w:val="none"/>
              </w:rPr>
            </w:pPr>
            <w:r>
              <w:rPr>
                <w:rFonts w:ascii="Times" w:hAnsi="Times"/>
                <w:b w:val="0"/>
                <w:i w:val="1"/>
                <w:smallCaps w:val="0"/>
                <w:strike w:val="0"/>
                <w:color w:val="000000"/>
                <w:sz w:val="22"/>
                <w:u w:val="none"/>
              </w:rPr>
              <w:t>(вид, серия, номер, кем и когда выдан)</w:t>
            </w:r>
          </w:p>
        </w:tc>
      </w:tr>
      <w:tr>
        <w:tc>
          <w:tcPr>
            <w:tcW w:type="dxa" w:w="468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4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888"/>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35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проживающего по адресу: ___________ ___________________________________</w:t>
            </w:r>
          </w:p>
          <w:p w14:paraId="36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7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почтовый адрес: ___________________</w:t>
            </w:r>
          </w:p>
          <w:p w14:paraId="38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9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w:t>
            </w:r>
          </w:p>
          <w:p w14:paraId="3A020000">
            <w:pPr>
              <w:keepNext w:val="0"/>
              <w:keepLines w:val="0"/>
              <w:pageBreakBefore w:val="0"/>
              <w:widowControl w:val="0"/>
              <w:spacing w:after="0" w:before="0" w:line="240" w:lineRule="auto"/>
              <w:ind w:firstLine="559" w:left="0" w:right="0"/>
              <w:jc w:val="center"/>
              <w:rPr>
                <w:rFonts w:ascii="Times" w:hAnsi="Times"/>
                <w:b w:val="0"/>
                <w:i w:val="0"/>
                <w:smallCaps w:val="0"/>
                <w:strike w:val="0"/>
                <w:color w:val="000000"/>
                <w:sz w:val="24"/>
                <w:u w:val="none"/>
              </w:rPr>
            </w:pPr>
            <w:r>
              <w:rPr>
                <w:rFonts w:ascii="Times" w:hAnsi="Times"/>
                <w:b w:val="0"/>
                <w:i w:val="0"/>
                <w:smallCaps w:val="0"/>
                <w:strike w:val="0"/>
                <w:color w:val="000000"/>
                <w:sz w:val="24"/>
                <w:u w:val="none"/>
              </w:rPr>
              <w:t>контактный телефон ________________</w:t>
            </w:r>
            <w:r>
              <w:rPr>
                <w:rFonts w:ascii="Times" w:hAnsi="Times"/>
                <w:b w:val="0"/>
                <w:i w:val="0"/>
                <w:smallCaps w:val="0"/>
                <w:strike w:val="0"/>
                <w:color w:val="000000"/>
                <w:sz w:val="24"/>
                <w:u w:val="none"/>
              </w:rPr>
              <w:br/>
            </w:r>
            <w:r>
              <w:rPr>
                <w:rFonts w:ascii="Times" w:hAnsi="Times"/>
                <w:b w:val="0"/>
                <w:i w:val="0"/>
                <w:smallCaps w:val="0"/>
                <w:strike w:val="0"/>
                <w:color w:val="000000"/>
                <w:sz w:val="24"/>
                <w:u w:val="none"/>
              </w:rPr>
              <w:t>адрес электронной почты_____________</w:t>
            </w:r>
            <w:r>
              <w:rPr>
                <w:rFonts w:ascii="Times" w:hAnsi="Times"/>
                <w:b w:val="0"/>
                <w:i w:val="0"/>
                <w:smallCaps w:val="0"/>
                <w:strike w:val="0"/>
                <w:color w:val="000000"/>
                <w:sz w:val="24"/>
                <w:u w:val="none"/>
              </w:rPr>
              <w:br/>
            </w:r>
            <w:r>
              <w:rPr>
                <w:rFonts w:ascii="Times" w:hAnsi="Times"/>
                <w:b w:val="0"/>
                <w:i w:val="0"/>
                <w:smallCaps w:val="0"/>
                <w:strike w:val="0"/>
                <w:color w:val="000000"/>
                <w:sz w:val="24"/>
                <w:u w:val="none"/>
              </w:rPr>
              <w:t>___________________________________</w:t>
            </w:r>
            <w:r>
              <w:rPr>
                <w:rFonts w:ascii="Times" w:hAnsi="Times"/>
                <w:b w:val="0"/>
                <w:i w:val="0"/>
                <w:smallCaps w:val="0"/>
                <w:strike w:val="0"/>
                <w:color w:val="000000"/>
                <w:sz w:val="24"/>
                <w:u w:val="none"/>
              </w:rPr>
              <w:br/>
            </w:r>
            <w:r>
              <w:rPr>
                <w:rFonts w:ascii="Times" w:hAnsi="Times"/>
                <w:b w:val="0"/>
                <w:i w:val="1"/>
                <w:smallCaps w:val="0"/>
                <w:strike w:val="0"/>
                <w:color w:val="000000"/>
                <w:sz w:val="22"/>
                <w:u w:val="none"/>
              </w:rPr>
              <w:t>(при наличии)</w:t>
            </w:r>
          </w:p>
        </w:tc>
      </w:tr>
    </w:tbl>
    <w:p w14:paraId="3B020000">
      <w:pPr>
        <w:keepNext w:val="0"/>
        <w:keepLines w:val="0"/>
        <w:pageBreakBefore w:val="0"/>
        <w:widowControl w:val="0"/>
        <w:spacing w:after="108" w:before="108" w:line="240" w:lineRule="auto"/>
        <w:ind w:firstLine="0" w:left="0" w:right="0"/>
        <w:jc w:val="center"/>
        <w:rPr>
          <w:rFonts w:ascii="Times" w:hAnsi="Times"/>
          <w:b w:val="0"/>
          <w:i w:val="0"/>
          <w:smallCaps w:val="0"/>
          <w:strike w:val="0"/>
          <w:color w:val="26282F"/>
          <w:sz w:val="24"/>
          <w:u w:val="none"/>
        </w:rPr>
      </w:pPr>
      <w:r>
        <w:rPr>
          <w:rFonts w:ascii="Times" w:hAnsi="Times"/>
          <w:b w:val="1"/>
          <w:i w:val="0"/>
          <w:smallCaps w:val="0"/>
          <w:strike w:val="0"/>
          <w:color w:val="26282F"/>
          <w:sz w:val="24"/>
          <w:u w:val="none"/>
        </w:rPr>
        <w:t>ЗАЯВЛЕНИЕ</w:t>
      </w:r>
    </w:p>
    <w:p w14:paraId="3C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3D020000">
      <w:pPr>
        <w:keepNext w:val="0"/>
        <w:keepLines w:val="0"/>
        <w:pageBreakBefore w:val="0"/>
        <w:widowControl w:val="0"/>
        <w:spacing w:after="0" w:before="0" w:line="240" w:lineRule="auto"/>
        <w:ind w:firstLine="41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Прошу предоставить выписку из похозяйственных книг о ________________________</w:t>
      </w:r>
    </w:p>
    <w:p w14:paraId="3E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______________________________________________________________________________________________________________________________________________________</w:t>
      </w:r>
    </w:p>
    <w:p w14:paraId="3F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_________________________________________________________________________</w:t>
      </w:r>
    </w:p>
    <w:p w14:paraId="40020000">
      <w:pPr>
        <w:keepNext w:val="0"/>
        <w:keepLines w:val="0"/>
        <w:pageBreakBefore w:val="0"/>
        <w:widowControl w:val="0"/>
        <w:spacing w:after="0" w:before="0" w:line="240" w:lineRule="auto"/>
        <w:ind w:firstLine="279" w:left="0" w:right="0"/>
        <w:jc w:val="center"/>
        <w:rPr>
          <w:rFonts w:ascii="Times" w:hAnsi="Times"/>
          <w:b w:val="0"/>
          <w:i w:val="0"/>
          <w:smallCaps w:val="0"/>
          <w:strike w:val="0"/>
          <w:color w:val="000000"/>
          <w:sz w:val="22"/>
          <w:u w:val="none"/>
        </w:rPr>
      </w:pPr>
      <w:r>
        <w:rPr>
          <w:rFonts w:ascii="Times" w:hAnsi="Times"/>
          <w:b w:val="0"/>
          <w:i w:val="1"/>
          <w:smallCaps w:val="0"/>
          <w:strike w:val="0"/>
          <w:color w:val="000000"/>
          <w:sz w:val="22"/>
          <w:u w:val="none"/>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14:paraId="41020000">
      <w:pPr>
        <w:keepNext w:val="0"/>
        <w:keepLines w:val="0"/>
        <w:pageBreakBefore w:val="0"/>
        <w:widowControl w:val="0"/>
        <w:spacing w:after="0" w:before="0" w:line="240" w:lineRule="auto"/>
        <w:ind w:firstLine="279" w:left="0" w:right="0"/>
        <w:jc w:val="center"/>
        <w:rPr>
          <w:rFonts w:ascii="Times" w:hAnsi="Times"/>
          <w:b w:val="0"/>
          <w:i w:val="0"/>
          <w:smallCaps w:val="0"/>
          <w:strike w:val="0"/>
          <w:color w:val="000000"/>
          <w:sz w:val="24"/>
          <w:u w:val="none"/>
        </w:rPr>
      </w:pPr>
    </w:p>
    <w:p w14:paraId="42020000">
      <w:pPr>
        <w:keepNext w:val="0"/>
        <w:keepLines w:val="0"/>
        <w:pageBreakBefore w:val="0"/>
        <w:widowControl w:val="0"/>
        <w:spacing w:after="0" w:before="0" w:line="240" w:lineRule="auto"/>
        <w:ind w:firstLine="27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 xml:space="preserve">Формат предоставления выписки: в форме электронного документа или на бумажном носителе </w:t>
      </w:r>
      <w:r>
        <w:rPr>
          <w:rFonts w:ascii="Times" w:hAnsi="Times"/>
          <w:b w:val="0"/>
          <w:i w:val="1"/>
          <w:smallCaps w:val="0"/>
          <w:strike w:val="0"/>
          <w:color w:val="000000"/>
          <w:sz w:val="22"/>
          <w:u w:val="none"/>
        </w:rPr>
        <w:t>(нужное подчеркнуть)</w:t>
      </w:r>
      <w:r>
        <w:rPr>
          <w:rFonts w:ascii="Times" w:hAnsi="Times"/>
          <w:b w:val="0"/>
          <w:i w:val="0"/>
          <w:smallCaps w:val="0"/>
          <w:strike w:val="0"/>
          <w:color w:val="000000"/>
          <w:sz w:val="24"/>
          <w:u w:val="none"/>
        </w:rPr>
        <w:t>.</w:t>
      </w:r>
    </w:p>
    <w:p w14:paraId="43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p w14:paraId="44020000">
      <w:pPr>
        <w:keepNext w:val="0"/>
        <w:keepLines w:val="0"/>
        <w:pageBreakBefore w:val="0"/>
        <w:widowControl w:val="0"/>
        <w:spacing w:after="0" w:before="0" w:line="240" w:lineRule="auto"/>
        <w:ind w:firstLine="41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Приложения:</w:t>
      </w:r>
    </w:p>
    <w:p w14:paraId="45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1. ______________________________________________________________________</w:t>
      </w:r>
    </w:p>
    <w:p w14:paraId="46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 ______________________________________________________________________</w:t>
      </w:r>
    </w:p>
    <w:p w14:paraId="47020000">
      <w:pPr>
        <w:keepNext w:val="0"/>
        <w:keepLines w:val="0"/>
        <w:pageBreakBefore w:val="0"/>
        <w:widowControl w:val="0"/>
        <w:spacing w:after="0" w:before="0" w:line="240" w:lineRule="auto"/>
        <w:ind w:firstLine="720" w:left="0" w:right="0"/>
        <w:jc w:val="both"/>
        <w:rPr>
          <w:rFonts w:ascii="Times" w:hAnsi="Times"/>
          <w:b w:val="0"/>
          <w:i w:val="0"/>
          <w:smallCaps w:val="0"/>
          <w:strike w:val="0"/>
          <w:color w:val="000000"/>
          <w:sz w:val="24"/>
          <w:u w:val="none"/>
        </w:rPr>
      </w:pPr>
    </w:p>
    <w:tbl>
      <w:tblPr>
        <w:tblStyle w:val="Style_2"/>
        <w:tblBorders>
          <w:top w:color="000000" w:sz="4" w:val="single"/>
          <w:left w:color="000000" w:sz="4" w:val="single"/>
          <w:bottom w:color="000000" w:sz="4" w:val="single"/>
          <w:right w:color="000000" w:sz="4" w:val="single"/>
          <w:insideH w:color="000000" w:sz="4" w:val="nil"/>
          <w:insideV w:color="000000" w:sz="4" w:val="nil"/>
        </w:tblBorders>
        <w:tblLayout w:type="fixed"/>
        <w:tblCellMar>
          <w:top w:type="dxa" w:w="0"/>
          <w:left w:type="dxa" w:w="108"/>
          <w:bottom w:type="dxa" w:w="0"/>
          <w:right w:type="dxa" w:w="108"/>
        </w:tblCellMar>
      </w:tblPr>
      <w:tblGrid>
        <w:gridCol w:w="314"/>
        <w:gridCol w:w="503"/>
        <w:gridCol w:w="337"/>
        <w:gridCol w:w="1789"/>
        <w:gridCol w:w="456"/>
        <w:gridCol w:w="537"/>
        <w:gridCol w:w="401"/>
        <w:gridCol w:w="733"/>
        <w:gridCol w:w="4252"/>
      </w:tblGrid>
      <w:tr>
        <w:tc>
          <w:tcPr>
            <w:tcW w:type="dxa" w:w="4337"/>
            <w:gridSpan w:val="7"/>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8020000">
            <w:pPr>
              <w:keepNext w:val="0"/>
              <w:keepLines w:val="0"/>
              <w:pageBreakBefore w:val="0"/>
              <w:widowControl w:val="0"/>
              <w:spacing w:after="0" w:before="0" w:line="240" w:lineRule="auto"/>
              <w:ind w:firstLine="559" w:left="0" w:right="0"/>
              <w:jc w:val="both"/>
              <w:rPr>
                <w:rFonts w:ascii="Times" w:hAnsi="Times"/>
                <w:b w:val="0"/>
                <w:i w:val="0"/>
                <w:smallCaps w:val="0"/>
                <w:strike w:val="0"/>
                <w:color w:val="000000"/>
                <w:sz w:val="24"/>
                <w:u w:val="none"/>
              </w:rPr>
            </w:pPr>
            <w:r>
              <w:rPr>
                <w:rFonts w:ascii="Times" w:hAnsi="Times"/>
                <w:b w:val="0"/>
                <w:i w:val="0"/>
                <w:smallCaps w:val="0"/>
                <w:strike w:val="0"/>
                <w:color w:val="000000"/>
                <w:sz w:val="24"/>
                <w:u w:val="none"/>
              </w:rPr>
              <w:t>20 г.</w:t>
            </w:r>
          </w:p>
        </w:tc>
        <w:tc>
          <w:tcPr>
            <w:tcW w:type="dxa" w:w="733"/>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9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252"/>
            <w:tcBorders>
              <w:top w:color="000000" w:sz="4" w:val="nil"/>
              <w:left w:color="000000" w:sz="4" w:val="nil"/>
              <w:bottom w:color="000000" w:sz="4" w:val="single"/>
              <w:right w:color="000000" w:sz="4" w:val="nil"/>
            </w:tcBorders>
            <w:tcMar>
              <w:top w:type="dxa" w:w="0"/>
              <w:left w:type="dxa" w:w="108"/>
              <w:bottom w:type="dxa" w:w="0"/>
              <w:right w:type="dxa" w:w="108"/>
            </w:tcMar>
            <w:vAlign w:val="top"/>
          </w:tcPr>
          <w:p w14:paraId="4A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r>
      <w:tr>
        <w:tc>
          <w:tcPr>
            <w:tcW w:type="dxa" w:w="314"/>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B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503"/>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4C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337"/>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D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1789"/>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4E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56"/>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4F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537"/>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50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01"/>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51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733"/>
            <w:tcBorders>
              <w:top w:color="000000" w:sz="4" w:val="nil"/>
              <w:left w:color="000000" w:sz="4" w:val="nil"/>
              <w:bottom w:color="000000" w:sz="4" w:val="nil"/>
              <w:right w:color="000000" w:sz="4" w:val="nil"/>
            </w:tcBorders>
            <w:tcMar>
              <w:top w:type="dxa" w:w="0"/>
              <w:left w:type="dxa" w:w="108"/>
              <w:bottom w:type="dxa" w:w="0"/>
              <w:right w:type="dxa" w:w="108"/>
            </w:tcMar>
            <w:vAlign w:val="top"/>
          </w:tcPr>
          <w:p w14:paraId="52020000">
            <w:pPr>
              <w:keepNext w:val="0"/>
              <w:keepLines w:val="0"/>
              <w:pageBreakBefore w:val="0"/>
              <w:widowControl w:val="0"/>
              <w:spacing w:after="0" w:before="0" w:line="240" w:lineRule="auto"/>
              <w:ind w:firstLine="0" w:left="0" w:right="0"/>
              <w:jc w:val="both"/>
              <w:rPr>
                <w:rFonts w:ascii="Times" w:hAnsi="Times"/>
                <w:b w:val="0"/>
                <w:i w:val="0"/>
                <w:smallCaps w:val="0"/>
                <w:strike w:val="0"/>
                <w:color w:val="000000"/>
                <w:sz w:val="24"/>
                <w:u w:val="none"/>
              </w:rPr>
            </w:pPr>
          </w:p>
        </w:tc>
        <w:tc>
          <w:tcPr>
            <w:tcW w:type="dxa" w:w="4252"/>
            <w:tcBorders>
              <w:top w:color="000000" w:sz="4" w:val="single"/>
              <w:left w:color="000000" w:sz="4" w:val="nil"/>
              <w:bottom w:color="000000" w:sz="4" w:val="nil"/>
              <w:right w:color="000000" w:sz="4" w:val="nil"/>
            </w:tcBorders>
            <w:tcMar>
              <w:top w:type="dxa" w:w="0"/>
              <w:left w:type="dxa" w:w="108"/>
              <w:bottom w:type="dxa" w:w="0"/>
              <w:right w:type="dxa" w:w="108"/>
            </w:tcMar>
            <w:vAlign w:val="top"/>
          </w:tcPr>
          <w:p w14:paraId="53020000">
            <w:pPr>
              <w:keepNext w:val="0"/>
              <w:keepLines w:val="0"/>
              <w:pageBreakBefore w:val="0"/>
              <w:widowControl w:val="0"/>
              <w:spacing w:after="0" w:before="0" w:line="240" w:lineRule="auto"/>
              <w:ind w:firstLine="0" w:left="0" w:right="0"/>
              <w:jc w:val="left"/>
              <w:rPr>
                <w:rFonts w:ascii="Times" w:hAnsi="Times"/>
                <w:b w:val="0"/>
                <w:i w:val="0"/>
                <w:smallCaps w:val="0"/>
                <w:strike w:val="0"/>
                <w:color w:val="000000"/>
                <w:sz w:val="22"/>
                <w:u w:val="none"/>
              </w:rPr>
            </w:pPr>
            <w:r>
              <w:rPr>
                <w:rFonts w:ascii="Times" w:hAnsi="Times"/>
                <w:b w:val="0"/>
                <w:i w:val="1"/>
                <w:smallCaps w:val="0"/>
                <w:strike w:val="0"/>
                <w:color w:val="000000"/>
                <w:sz w:val="22"/>
                <w:u w:val="none"/>
              </w:rPr>
              <w:t>(подпись заявителя или представителя заявителя)</w:t>
            </w:r>
          </w:p>
        </w:tc>
      </w:tr>
    </w:tbl>
    <w:p w14:paraId="54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55020000">
      <w:pPr>
        <w:keepNext w:val="0"/>
        <w:keepLines w:val="0"/>
        <w:pageBreakBefore w:val="0"/>
        <w:widowControl w:val="0"/>
        <w:spacing w:after="0" w:before="0" w:line="240" w:lineRule="auto"/>
        <w:ind w:firstLine="559" w:left="5172" w:right="0"/>
        <w:jc w:val="right"/>
        <w:rPr>
          <w:rFonts w:ascii="Times" w:hAnsi="Times"/>
          <w:b w:val="0"/>
          <w:i w:val="0"/>
          <w:smallCaps w:val="0"/>
          <w:strike w:val="0"/>
          <w:color w:val="000000"/>
          <w:sz w:val="24"/>
          <w:u w:val="none"/>
        </w:rPr>
      </w:pPr>
    </w:p>
    <w:p w14:paraId="56020000">
      <w:pPr>
        <w:keepNext w:val="0"/>
        <w:keepLines w:val="0"/>
        <w:pageBreakBefore w:val="0"/>
        <w:widowControl w:val="1"/>
        <w:tabs>
          <w:tab w:leader="none" w:pos="142" w:val="left"/>
        </w:tabs>
        <w:spacing w:after="0" w:before="280" w:line="240" w:lineRule="auto"/>
        <w:ind w:firstLine="0" w:left="0" w:right="0"/>
        <w:jc w:val="center"/>
        <w:rPr>
          <w:rFonts w:ascii="Times New Roman" w:hAnsi="Times New Roman"/>
          <w:b w:val="0"/>
          <w:i w:val="0"/>
          <w:smallCaps w:val="0"/>
          <w:strike w:val="0"/>
          <w:color w:val="000000"/>
          <w:sz w:val="24"/>
          <w:u w:val="none"/>
        </w:rPr>
      </w:pPr>
    </w:p>
    <w:sectPr>
      <w:footerReference r:id="rId1" w:type="default"/>
      <w:pgSz w:h="16848" w:orient="portrait" w:w="11908"/>
      <w:pgMar w:bottom="1134" w:footer="720" w:gutter="0" w:header="720"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er"/>
    <w:basedOn w:val="Style_3"/>
    <w:link w:val="Style_8_ch"/>
    <w:pPr>
      <w:tabs>
        <w:tab w:leader="none" w:pos="4677" w:val="center"/>
        <w:tab w:leader="none" w:pos="9355" w:val="right"/>
      </w:tabs>
      <w:ind/>
    </w:pPr>
  </w:style>
  <w:style w:styleId="Style_8_ch" w:type="character">
    <w:name w:val="header"/>
    <w:basedOn w:val="Style_3_ch"/>
    <w:link w:val="Style_8"/>
  </w:style>
  <w:style w:styleId="Style_9" w:type="paragraph">
    <w:name w:val="heading 3"/>
    <w:basedOn w:val="Style_3"/>
    <w:next w:val="Style_3"/>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3_ch"/>
    <w:link w:val="Style_9"/>
    <w:rPr>
      <w:rFonts w:asciiTheme="majorAscii" w:hAnsiTheme="majorHAnsi"/>
      <w:b w:val="1"/>
      <w:color w:themeColor="accent1" w:val="4F81BD"/>
    </w:rPr>
  </w:style>
  <w:style w:styleId="Style_10" w:type="paragraph">
    <w:name w:val="Body Text"/>
    <w:basedOn w:val="Style_3"/>
    <w:link w:val="Style_10_ch"/>
    <w:rPr>
      <w:sz w:val="28"/>
    </w:rPr>
  </w:style>
  <w:style w:styleId="Style_10_ch" w:type="character">
    <w:name w:val="Body Text"/>
    <w:basedOn w:val="Style_3_ch"/>
    <w:link w:val="Style_10"/>
    <w:rPr>
      <w:sz w:val="28"/>
    </w:rPr>
  </w:style>
  <w:style w:styleId="Style_11" w:type="paragraph">
    <w:name w:val="footnote reference"/>
    <w:basedOn w:val="Style_12"/>
    <w:link w:val="Style_11_ch"/>
    <w:rPr>
      <w:vertAlign w:val="superscript"/>
    </w:rPr>
  </w:style>
  <w:style w:styleId="Style_11_ch" w:type="character">
    <w:name w:val="footnote reference"/>
    <w:basedOn w:val="Style_12_ch"/>
    <w:link w:val="Style_11"/>
    <w:rPr>
      <w:vertAlign w:val="superscript"/>
    </w:rPr>
  </w:style>
  <w:style w:styleId="Style_13" w:type="paragraph">
    <w:name w:val="footer"/>
    <w:basedOn w:val="Style_3"/>
    <w:link w:val="Style_13_ch"/>
    <w:pPr>
      <w:tabs>
        <w:tab w:leader="none" w:pos="4677" w:val="center"/>
        <w:tab w:leader="none" w:pos="9355" w:val="right"/>
      </w:tabs>
      <w:ind/>
    </w:pPr>
  </w:style>
  <w:style w:styleId="Style_13_ch" w:type="character">
    <w:name w:val="footer"/>
    <w:basedOn w:val="Style_3_ch"/>
    <w:link w:val="Style_13"/>
  </w:style>
  <w:style w:styleId="Style_14" w:type="paragraph">
    <w:name w:val="List Paragraph"/>
    <w:basedOn w:val="Style_3"/>
    <w:link w:val="Style_14_ch"/>
    <w:pPr>
      <w:ind w:firstLine="706" w:left="694"/>
      <w:jc w:val="both"/>
    </w:pPr>
  </w:style>
  <w:style w:styleId="Style_14_ch" w:type="character">
    <w:name w:val="List Paragraph"/>
    <w:basedOn w:val="Style_3_ch"/>
    <w:link w:val="Style_14"/>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Balloon Text"/>
    <w:basedOn w:val="Style_3"/>
    <w:link w:val="Style_16_ch"/>
    <w:rPr>
      <w:rFonts w:ascii="Tahoma" w:hAnsi="Tahoma"/>
      <w:sz w:val="16"/>
    </w:rPr>
  </w:style>
  <w:style w:styleId="Style_16_ch" w:type="character">
    <w:name w:val="Balloon Text"/>
    <w:basedOn w:val="Style_3_ch"/>
    <w:link w:val="Style_16"/>
    <w:rPr>
      <w:rFonts w:ascii="Tahoma" w:hAnsi="Tahoma"/>
      <w:sz w:val="16"/>
    </w:rPr>
  </w:style>
  <w:style w:styleId="Style_12" w:type="paragraph">
    <w:name w:val="Default Paragraph Font"/>
    <w:link w:val="Style_12_ch"/>
  </w:style>
  <w:style w:styleId="Style_12_ch" w:type="character">
    <w:name w:val="Default Paragraph Font"/>
    <w:link w:val="Style_12"/>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Body Text 2"/>
    <w:basedOn w:val="Style_3"/>
    <w:link w:val="Style_18_ch"/>
    <w:pPr>
      <w:spacing w:after="120" w:line="480" w:lineRule="auto"/>
      <w:ind/>
    </w:pPr>
  </w:style>
  <w:style w:styleId="Style_18_ch" w:type="character">
    <w:name w:val="Body Text 2"/>
    <w:basedOn w:val="Style_3_ch"/>
    <w:link w:val="Style_18"/>
  </w:style>
  <w:style w:styleId="Style_19" w:type="paragraph">
    <w:name w:val="heading 1"/>
    <w:basedOn w:val="Style_3"/>
    <w:link w:val="Style_19_ch"/>
    <w:uiPriority w:val="9"/>
    <w:qFormat/>
    <w:pPr>
      <w:ind w:hanging="3857" w:left="3901" w:right="491"/>
      <w:outlineLvl w:val="0"/>
    </w:pPr>
    <w:rPr>
      <w:b w:val="1"/>
      <w:sz w:val="29"/>
    </w:rPr>
  </w:style>
  <w:style w:styleId="Style_19_ch" w:type="character">
    <w:name w:val="heading 1"/>
    <w:basedOn w:val="Style_3_ch"/>
    <w:link w:val="Style_19"/>
    <w:rPr>
      <w:b w:val="1"/>
      <w:sz w:val="29"/>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20" w:type="paragraph">
    <w:name w:val="Footnote"/>
    <w:basedOn w:val="Style_3"/>
    <w:link w:val="Style_20_ch"/>
    <w:pPr>
      <w:widowControl w:val="1"/>
      <w:ind/>
    </w:pPr>
    <w:rPr>
      <w:sz w:val="20"/>
    </w:rPr>
  </w:style>
  <w:style w:styleId="Style_20_ch" w:type="character">
    <w:name w:val="Footnote"/>
    <w:basedOn w:val="Style_3_ch"/>
    <w:link w:val="Style_20"/>
    <w:rPr>
      <w:sz w:val="20"/>
    </w:rPr>
  </w:style>
  <w:style w:styleId="Style_21" w:type="paragraph">
    <w:name w:val="toc 1"/>
    <w:next w:val="Style_3"/>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able Paragraph"/>
    <w:basedOn w:val="Style_3"/>
    <w:link w:val="Style_25_ch"/>
  </w:style>
  <w:style w:styleId="Style_25_ch" w:type="character">
    <w:name w:val="Table Paragraph"/>
    <w:basedOn w:val="Style_3_ch"/>
    <w:link w:val="Style_25"/>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basedOn w:val="Style_3"/>
    <w:link w:val="Style_30_ch"/>
    <w:uiPriority w:val="9"/>
    <w:qFormat/>
    <w:pPr>
      <w:spacing w:line="317" w:lineRule="exact"/>
      <w:ind w:hanging="279" w:left="1221"/>
      <w:jc w:val="both"/>
      <w:outlineLvl w:val="1"/>
    </w:pPr>
    <w:rPr>
      <w:b w:val="1"/>
      <w:sz w:val="28"/>
    </w:rPr>
  </w:style>
  <w:style w:styleId="Style_30_ch" w:type="character">
    <w:name w:val="heading 2"/>
    <w:basedOn w:val="Style_3_ch"/>
    <w:link w:val="Style_30"/>
    <w:rPr>
      <w:b w:val="1"/>
      <w:sz w:val="28"/>
    </w:rPr>
  </w:style>
  <w:style w:default="1" w:styleId="Style_2" w:type="table">
    <w:name w:val="Normal Table"/>
    <w:tblPr>
      <w:tblInd w:type="dxa" w:w="0"/>
      <w:tblCellMar>
        <w:top w:type="dxa" w:w="0"/>
        <w:left w:type="dxa" w:w="108"/>
        <w:bottom w:type="dxa" w:w="0"/>
        <w:right w:type="dxa" w:w="108"/>
      </w:tblCellMar>
    </w:tblPr>
  </w:style>
  <w:style w:styleId="Style_31"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2024-03-29T05:11:42Z</dcterms:modified>
</cp:coreProperties>
</file>