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РЕЕСТР МУНИЦИПАЛЬНОГО ИМУЩЕСТВА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МУНИЦИПАЛЬНОГО ОБРАЗОВАНИЯ</w:t>
      </w: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«ЕЛИЗАВЕТИНСКОЕ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СЕЛЬСКОЕ ПОСЕЛЕНИЕ»</w:t>
      </w:r>
    </w:p>
    <w:p w14:paraId="03000000">
      <w:pPr>
        <w:ind/>
        <w:jc w:val="center"/>
        <w:rPr>
          <w:sz w:val="32"/>
        </w:rPr>
      </w:pPr>
      <w:r>
        <w:rPr>
          <w:rFonts w:ascii="Times New Roman" w:hAnsi="Times New Roman"/>
          <w:b w:val="1"/>
          <w:sz w:val="32"/>
        </w:rPr>
        <w:t>на 01.01.2024 год</w:t>
      </w:r>
    </w:p>
    <w:p w14:paraId="04000000">
      <w:pPr>
        <w:ind/>
        <w:jc w:val="center"/>
        <w:rPr>
          <w:rFonts w:ascii="Times New Roman" w:hAnsi="Times New Roman"/>
          <w:sz w:val="16"/>
        </w:rPr>
      </w:pPr>
    </w:p>
    <w:p w14:paraId="05000000">
      <w:pPr>
        <w:ind/>
        <w:jc w:val="center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b w:val="1"/>
          <w:sz w:val="28"/>
        </w:rPr>
        <w:t>Раздел. Сведения о муниципальном недвижимом имуществе:</w:t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922"/>
        <w:gridCol w:w="1329"/>
        <w:gridCol w:w="930"/>
        <w:gridCol w:w="1063"/>
        <w:gridCol w:w="797"/>
        <w:gridCol w:w="1728"/>
        <w:gridCol w:w="1329"/>
        <w:gridCol w:w="1185"/>
        <w:gridCol w:w="1328"/>
        <w:gridCol w:w="1340"/>
        <w:gridCol w:w="2339"/>
      </w:tblGrid>
      <w:tr>
        <w:tc>
          <w:tcPr>
            <w:tcW w:type="dxa" w:w="19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2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3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9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2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3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</w:tr>
      <w:tr>
        <w:tc>
          <w:tcPr>
            <w:tcW w:type="dxa" w:w="192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16100001.</w:t>
            </w:r>
          </w:p>
          <w:p w14:paraId="1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1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(Эксплуатация </w:t>
            </w:r>
            <w:r>
              <w:rPr>
                <w:rFonts w:ascii="Times New Roman" w:hAnsi="Times New Roman"/>
                <w:b w:val="1"/>
                <w:highlight w:val="white"/>
              </w:rPr>
              <w:t>КТП № 35)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1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73 «г»</w:t>
            </w:r>
          </w:p>
        </w:tc>
        <w:tc>
          <w:tcPr>
            <w:tcW w:type="dxa" w:w="93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61:01:0030301:1010</w:t>
            </w:r>
          </w:p>
        </w:tc>
        <w:tc>
          <w:tcPr>
            <w:tcW w:type="dxa" w:w="106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20+/-2</w:t>
            </w:r>
          </w:p>
          <w:p w14:paraId="1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9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475,6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руб.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11.04.2011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</w:t>
            </w:r>
          </w:p>
          <w:p w14:paraId="1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</w:t>
            </w:r>
            <w:r>
              <w:rPr>
                <w:rFonts w:ascii="Times New Roman" w:hAnsi="Times New Roman"/>
                <w:b w:val="1"/>
                <w:highlight w:val="white"/>
              </w:rPr>
              <w:t>/2011-289</w:t>
            </w:r>
          </w:p>
        </w:tc>
        <w:tc>
          <w:tcPr>
            <w:tcW w:type="dxa" w:w="134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ООО ПК-ЭНЕРГО</w:t>
            </w:r>
          </w:p>
        </w:tc>
        <w:tc>
          <w:tcPr>
            <w:tcW w:type="dxa" w:w="23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2023.64464 от 05.10.2023г.</w:t>
            </w:r>
          </w:p>
        </w:tc>
      </w:tr>
      <w:tr>
        <w:tc>
          <w:tcPr>
            <w:tcW w:type="dxa" w:w="192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16100002.</w:t>
            </w:r>
          </w:p>
          <w:p w14:paraId="2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2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(Эксплуатация КТП №94) 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2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Береговая, 6 «б»</w:t>
            </w:r>
          </w:p>
        </w:tc>
        <w:tc>
          <w:tcPr>
            <w:tcW w:type="dxa" w:w="93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61:01:0030401:742</w:t>
            </w:r>
          </w:p>
        </w:tc>
        <w:tc>
          <w:tcPr>
            <w:tcW w:type="dxa" w:w="106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20+/-2</w:t>
            </w:r>
          </w:p>
          <w:p w14:paraId="2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9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570,6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руб.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11.04.2011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</w:t>
            </w:r>
          </w:p>
          <w:p w14:paraId="2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61-61-02/022/2011-288</w:t>
            </w:r>
          </w:p>
        </w:tc>
        <w:tc>
          <w:tcPr>
            <w:tcW w:type="dxa" w:w="134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3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2023.64478 от 05.10.2023г.</w:t>
            </w:r>
          </w:p>
        </w:tc>
      </w:tr>
      <w:tr>
        <w:tc>
          <w:tcPr>
            <w:tcW w:type="dxa" w:w="192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16100003.</w:t>
            </w:r>
          </w:p>
          <w:p w14:paraId="3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3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(Эксплуатация КТП № 38)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Дугино,</w:t>
            </w:r>
          </w:p>
          <w:p w14:paraId="3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46 «а»</w:t>
            </w:r>
          </w:p>
        </w:tc>
        <w:tc>
          <w:tcPr>
            <w:tcW w:type="dxa" w:w="93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61:01:0030301:1011</w:t>
            </w:r>
          </w:p>
        </w:tc>
        <w:tc>
          <w:tcPr>
            <w:tcW w:type="dxa" w:w="106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20+/-2</w:t>
            </w:r>
          </w:p>
          <w:p w14:paraId="3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9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475,6 руб.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12.04.2011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</w:t>
            </w:r>
          </w:p>
          <w:p w14:paraId="3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61-61-02/022/2011-287</w:t>
            </w:r>
          </w:p>
        </w:tc>
        <w:tc>
          <w:tcPr>
            <w:tcW w:type="dxa" w:w="134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3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2023.64473 от 05.10.2023г.</w:t>
            </w:r>
          </w:p>
        </w:tc>
      </w:tr>
      <w:tr>
        <w:tc>
          <w:tcPr>
            <w:tcW w:type="dxa" w:w="192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</w:t>
            </w:r>
            <w:r>
              <w:rPr>
                <w:rFonts w:ascii="Times New Roman" w:hAnsi="Times New Roman"/>
                <w:b w:val="1"/>
                <w:highlight w:val="white"/>
              </w:rPr>
              <w:t>6100004.</w:t>
            </w:r>
          </w:p>
          <w:p w14:paraId="4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4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(Эксплуатация КТП № 37)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Дугино,</w:t>
            </w:r>
          </w:p>
          <w:p w14:paraId="4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41 «</w:t>
            </w:r>
            <w:r>
              <w:rPr>
                <w:rFonts w:ascii="Times New Roman" w:hAnsi="Times New Roman"/>
                <w:b w:val="1"/>
                <w:highlight w:val="white"/>
              </w:rPr>
              <w:t>б</w:t>
            </w:r>
            <w:r>
              <w:rPr>
                <w:rFonts w:ascii="Times New Roman" w:hAnsi="Times New Roman"/>
                <w:b w:val="1"/>
                <w:highlight w:val="white"/>
              </w:rPr>
              <w:t>»</w:t>
            </w:r>
          </w:p>
        </w:tc>
        <w:tc>
          <w:tcPr>
            <w:tcW w:type="dxa" w:w="93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61:01:0030301:1009</w:t>
            </w:r>
          </w:p>
        </w:tc>
        <w:tc>
          <w:tcPr>
            <w:tcW w:type="dxa" w:w="106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20+/-2</w:t>
            </w:r>
          </w:p>
          <w:p w14:paraId="4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9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475,6 руб.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12.04.2011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</w:t>
            </w:r>
          </w:p>
          <w:p w14:paraId="4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61-61-02/022/2011-291</w:t>
            </w:r>
          </w:p>
        </w:tc>
        <w:tc>
          <w:tcPr>
            <w:tcW w:type="dxa" w:w="134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3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2023.64468 от 05.10.2023г.</w:t>
            </w:r>
          </w:p>
        </w:tc>
      </w:tr>
      <w:tr>
        <w:tc>
          <w:tcPr>
            <w:tcW w:type="dxa" w:w="192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16100005.</w:t>
            </w:r>
          </w:p>
          <w:p w14:paraId="5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5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(Эксплуатация КТП № 29)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5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Школьная, 34 «</w:t>
            </w:r>
            <w:r>
              <w:rPr>
                <w:rFonts w:ascii="Times New Roman" w:hAnsi="Times New Roman"/>
                <w:b w:val="1"/>
                <w:highlight w:val="white"/>
              </w:rPr>
              <w:t>д</w:t>
            </w:r>
            <w:r>
              <w:rPr>
                <w:rFonts w:ascii="Times New Roman" w:hAnsi="Times New Roman"/>
                <w:b w:val="1"/>
                <w:highlight w:val="white"/>
              </w:rPr>
              <w:t>»</w:t>
            </w:r>
          </w:p>
        </w:tc>
        <w:tc>
          <w:tcPr>
            <w:tcW w:type="dxa" w:w="93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61:01:0030401:743</w:t>
            </w:r>
          </w:p>
        </w:tc>
        <w:tc>
          <w:tcPr>
            <w:tcW w:type="dxa" w:w="106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20+/-2</w:t>
            </w:r>
          </w:p>
          <w:p w14:paraId="5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9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570,6 руб.</w:t>
            </w:r>
          </w:p>
        </w:tc>
        <w:tc>
          <w:tcPr>
            <w:tcW w:type="dxa" w:w="132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11.04.2011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2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</w:t>
            </w:r>
          </w:p>
          <w:p w14:paraId="5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61-61-02/022/2011-290</w:t>
            </w:r>
          </w:p>
        </w:tc>
        <w:tc>
          <w:tcPr>
            <w:tcW w:type="dxa" w:w="134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3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2023.644844 от 05.10.2023г.</w:t>
            </w:r>
          </w:p>
        </w:tc>
      </w:tr>
    </w:tbl>
    <w:p w14:paraId="6100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16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/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16100006.</w:t>
            </w:r>
          </w:p>
          <w:p w14:paraId="6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6. Земельный участок</w:t>
            </w:r>
          </w:p>
          <w:p w14:paraId="7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(Эксплуатация КТП № 277/63)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</w:t>
            </w:r>
            <w:r>
              <w:rPr>
                <w:rFonts w:ascii="Times New Roman" w:hAnsi="Times New Roman"/>
                <w:b w:val="1"/>
                <w:highlight w:val="white"/>
              </w:rPr>
              <w:t>,</w:t>
            </w:r>
          </w:p>
          <w:p w14:paraId="7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 «Ягодка»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61:01:0500101:556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</w:t>
            </w:r>
            <w:r>
              <w:rPr>
                <w:rFonts w:ascii="Times New Roman" w:hAnsi="Times New Roman"/>
                <w:b w:val="1"/>
                <w:highlight w:val="white"/>
              </w:rPr>
              <w:t>+/-0,86</w:t>
            </w:r>
          </w:p>
          <w:p w14:paraId="7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990,78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03.08.2018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7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61:01:0500101:556-61/002/2018-1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ООО ПК-ЭНЕРГО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2023.64410 от 05.10.2023г.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16100007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7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Памятник, посвященный событиям ВОВ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8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8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пл. Павших Борцов,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д. </w:t>
            </w:r>
            <w:r>
              <w:rPr>
                <w:rFonts w:ascii="Times New Roman" w:hAnsi="Times New Roman"/>
                <w:b w:val="1"/>
                <w:highlight w:val="white"/>
              </w:rPr>
              <w:t>5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61:01:0030101:1280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6,8</w:t>
            </w:r>
          </w:p>
          <w:p w14:paraId="8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28.12.2011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8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61-61-02/330/2011-160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8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«Елизаветинское </w:t>
            </w:r>
            <w:r>
              <w:rPr>
                <w:rFonts w:ascii="Times New Roman" w:hAnsi="Times New Roman"/>
                <w:b w:val="1"/>
                <w:highlight w:val="white"/>
              </w:rPr>
              <w:t>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2"/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16100008.</w:t>
            </w:r>
          </w:p>
          <w:p w14:paraId="9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8. Памятник, посвященный событиям ВОВ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9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Заводская,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д. </w:t>
            </w:r>
            <w:r>
              <w:rPr>
                <w:rFonts w:ascii="Times New Roman" w:hAnsi="Times New Roman"/>
                <w:b w:val="1"/>
                <w:highlight w:val="white"/>
              </w:rPr>
              <w:t>38-в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61:01:0030801:2063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7,1</w:t>
            </w:r>
          </w:p>
          <w:p w14:paraId="9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03.06.2020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9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61:01:0030801:2063-61/002/2020-1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9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2"/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16100009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A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Башня</w:t>
            </w:r>
          </w:p>
          <w:p w14:paraId="A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Рожновского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A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Заводская, 80-а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61:01:00801:1178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30</w:t>
            </w:r>
          </w:p>
          <w:p w14:paraId="A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куб.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24.01.2011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A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016926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</w:t>
            </w:r>
            <w:r>
              <w:rPr>
                <w:rFonts w:ascii="Times New Roman" w:hAnsi="Times New Roman"/>
                <w:b w:val="1"/>
                <w:highlight w:val="white"/>
              </w:rPr>
              <w:t>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0000-000001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16100010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B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Памятник, посвященный событиям ВОВ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B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пер. Свердлова,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д. </w:t>
            </w:r>
            <w:r>
              <w:rPr>
                <w:rFonts w:ascii="Times New Roman" w:hAnsi="Times New Roman"/>
                <w:b w:val="1"/>
                <w:highlight w:val="white"/>
              </w:rPr>
              <w:t>12-б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61:01:0030301:14311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</w:t>
            </w:r>
          </w:p>
          <w:p w14:paraId="B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04.02.2012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B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61-61-02/002/2012-5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B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pStyle w:val="Style_2"/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16100011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C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</w:t>
            </w:r>
            <w:r>
              <w:rPr>
                <w:rFonts w:ascii="Times New Roman" w:hAnsi="Times New Roman"/>
                <w:b w:val="1"/>
                <w:highlight w:val="white"/>
              </w:rPr>
              <w:t>. Памятник</w:t>
            </w:r>
          </w:p>
          <w:p w14:paraId="C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«Ленин»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C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пер. Свердлова,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д. </w:t>
            </w:r>
            <w:r>
              <w:rPr>
                <w:rFonts w:ascii="Times New Roman" w:hAnsi="Times New Roman"/>
                <w:b w:val="1"/>
                <w:highlight w:val="white"/>
              </w:rPr>
              <w:t>12-б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61:01:0030301:1432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2,3</w:t>
            </w:r>
          </w:p>
          <w:p w14:paraId="C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04.02.2012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C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61-61-02/002/2012-4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C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pStyle w:val="Style_2"/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16100012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D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</w:t>
            </w:r>
            <w:r>
              <w:rPr>
                <w:rFonts w:ascii="Times New Roman" w:hAnsi="Times New Roman"/>
                <w:b w:val="1"/>
                <w:highlight w:val="white"/>
              </w:rPr>
              <w:t>.Земельный</w:t>
            </w:r>
          </w:p>
          <w:p w14:paraId="D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участок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D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69-б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61:01:0030301:1023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2500</w:t>
            </w:r>
          </w:p>
          <w:p w14:paraId="D7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104 425,00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14.05.2011г.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D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207510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D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0000-000112 от 25.01.2017г.</w:t>
            </w:r>
          </w:p>
        </w:tc>
      </w:tr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/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16100013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E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</w:t>
            </w:r>
            <w:r>
              <w:rPr>
                <w:rFonts w:ascii="Times New Roman" w:hAnsi="Times New Roman"/>
                <w:b w:val="1"/>
                <w:highlight w:val="white"/>
              </w:rPr>
              <w:t>.Башня</w:t>
            </w:r>
          </w:p>
          <w:p w14:paraId="E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Рожновского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F1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</w:t>
            </w:r>
          </w:p>
          <w:p w14:paraId="F2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 69-б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61:01:0030301:1037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30</w:t>
            </w:r>
          </w:p>
          <w:p w14:paraId="F5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куб.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8403,2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24.01.2011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FB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016928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0000-000003 от 25.01.2017г.</w:t>
            </w:r>
          </w:p>
        </w:tc>
      </w:tr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16100014.</w:t>
            </w:r>
          </w:p>
          <w:p w14:paraId="FF00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14.Здание сельского клуба.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0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Заводская, </w:t>
            </w:r>
            <w:r>
              <w:rPr>
                <w:rFonts w:ascii="Times New Roman" w:hAnsi="Times New Roman"/>
                <w:b w:val="1"/>
                <w:highlight w:val="white"/>
              </w:rPr>
              <w:t>д. 38 «</w:t>
            </w:r>
            <w:r>
              <w:rPr>
                <w:rFonts w:ascii="Times New Roman" w:hAnsi="Times New Roman"/>
                <w:b w:val="1"/>
                <w:highlight w:val="white"/>
              </w:rPr>
              <w:t>в</w:t>
            </w:r>
            <w:r>
              <w:rPr>
                <w:rFonts w:ascii="Times New Roman" w:hAnsi="Times New Roman"/>
                <w:b w:val="1"/>
                <w:highlight w:val="white"/>
              </w:rPr>
              <w:t>»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61:01:0030801:1468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432,2</w:t>
            </w:r>
          </w:p>
          <w:p w14:paraId="0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682685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2251446,49 руб.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12.01.2010 г.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0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61-61-03/37/2009-391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0C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</w:t>
            </w:r>
            <w:r>
              <w:rPr>
                <w:rFonts w:ascii="Times New Roman" w:hAnsi="Times New Roman"/>
                <w:b w:val="1"/>
                <w:highlight w:val="white"/>
              </w:rPr>
              <w:t>15.</w:t>
            </w:r>
          </w:p>
          <w:p w14:paraId="0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15. Земельный участок</w:t>
            </w:r>
          </w:p>
          <w:p w14:paraId="1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(Для использования в целях осуществления культурно-хозяйственной деятельности)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1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Заводская, 38-в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61:01:0030801:1138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2216+/-33 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292113,12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19.08.2010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1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61-61-02/175/2010-441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1C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16100016.</w:t>
            </w:r>
          </w:p>
          <w:p w14:paraId="1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16. Библиотека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ст.-ца</w:t>
            </w:r>
          </w:p>
          <w:p w14:paraId="2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2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пер. Мира,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д. </w:t>
            </w:r>
            <w:r>
              <w:rPr>
                <w:rFonts w:ascii="Times New Roman" w:hAnsi="Times New Roman"/>
                <w:b w:val="1"/>
                <w:highlight w:val="white"/>
              </w:rPr>
              <w:t>11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</w:t>
            </w:r>
            <w:r>
              <w:rPr>
                <w:rFonts w:ascii="Times New Roman" w:hAnsi="Times New Roman"/>
                <w:b w:val="1"/>
                <w:highlight w:val="white"/>
              </w:rPr>
              <w:t>:763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127,2</w:t>
            </w:r>
          </w:p>
          <w:p w14:paraId="2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92146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727300,34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24.05.2010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2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61-61-02/111/2010</w:t>
            </w:r>
            <w:r>
              <w:rPr>
                <w:rFonts w:ascii="Times New Roman" w:hAnsi="Times New Roman"/>
                <w:b w:val="1"/>
                <w:highlight w:val="white"/>
              </w:rPr>
              <w:t>-3</w:t>
            </w:r>
            <w:r>
              <w:rPr>
                <w:rFonts w:ascii="Times New Roman" w:hAnsi="Times New Roman"/>
                <w:b w:val="1"/>
                <w:highlight w:val="white"/>
              </w:rPr>
              <w:t>24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2D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16100017.</w:t>
            </w:r>
          </w:p>
          <w:p w14:paraId="3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17. Земельный участок</w:t>
            </w:r>
          </w:p>
          <w:p w14:paraId="3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(Для эксплуатации помещения)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ст.</w:t>
            </w:r>
          </w:p>
          <w:p w14:paraId="3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3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Мира, 11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61:01:0030601:6360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654+/-18</w:t>
            </w:r>
          </w:p>
          <w:p w14:paraId="3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55243,38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23.12.2010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3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61-61-02/285/2010-314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3F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16100018.</w:t>
            </w:r>
          </w:p>
          <w:p w14:paraId="4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18. Здание дома культуры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4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пер. Свердлова, </w:t>
            </w:r>
            <w:r>
              <w:rPr>
                <w:rFonts w:ascii="Times New Roman" w:hAnsi="Times New Roman"/>
                <w:b w:val="1"/>
                <w:highlight w:val="white"/>
              </w:rPr>
              <w:t>д. 12 «</w:t>
            </w:r>
            <w:r>
              <w:rPr>
                <w:rFonts w:ascii="Times New Roman" w:hAnsi="Times New Roman"/>
                <w:b w:val="1"/>
                <w:highlight w:val="white"/>
              </w:rPr>
              <w:t>в</w:t>
            </w:r>
            <w:r>
              <w:rPr>
                <w:rFonts w:ascii="Times New Roman" w:hAnsi="Times New Roman"/>
                <w:b w:val="1"/>
                <w:highlight w:val="white"/>
              </w:rPr>
              <w:t>»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61:01:0030301:1315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384,3</w:t>
            </w:r>
          </w:p>
          <w:p w14:paraId="4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404976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3628306,96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15.12.2009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4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61-61-03/137/2009</w:t>
            </w:r>
            <w:r>
              <w:rPr>
                <w:rFonts w:ascii="Times New Roman" w:hAnsi="Times New Roman"/>
                <w:b w:val="1"/>
                <w:highlight w:val="white"/>
              </w:rPr>
              <w:t>-3</w:t>
            </w:r>
            <w:r>
              <w:rPr>
                <w:rFonts w:ascii="Times New Roman" w:hAnsi="Times New Roman"/>
                <w:b w:val="1"/>
                <w:highlight w:val="white"/>
              </w:rPr>
              <w:t>89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4F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1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10000"/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16100019.</w:t>
            </w:r>
          </w:p>
          <w:p w14:paraId="5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 Земельный участок</w:t>
            </w:r>
          </w:p>
          <w:p w14:paraId="5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(Эксплуатация помещения)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6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Свердлова, 12 – «б»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61:01:0030301:848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5700+/-53</w:t>
            </w:r>
          </w:p>
          <w:p w14:paraId="6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370215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19.08.2010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6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61-61-02/175/2010-444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6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16100020.</w:t>
            </w:r>
          </w:p>
          <w:p w14:paraId="6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20. Здание </w:t>
            </w:r>
            <w:r>
              <w:rPr>
                <w:rFonts w:ascii="Times New Roman" w:hAnsi="Times New Roman"/>
                <w:b w:val="1"/>
                <w:highlight w:val="white"/>
              </w:rPr>
              <w:t>администрации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7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7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пер. Мира, </w:t>
            </w:r>
            <w:r>
              <w:rPr>
                <w:rFonts w:ascii="Times New Roman" w:hAnsi="Times New Roman"/>
                <w:b w:val="1"/>
                <w:highlight w:val="white"/>
              </w:rPr>
              <w:t>д. 12 «а»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61:01:0030101:754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212,7</w:t>
            </w:r>
          </w:p>
          <w:p w14:paraId="7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246370,8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1246824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15.12.2009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7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61-61-03</w:t>
            </w:r>
            <w:r>
              <w:rPr>
                <w:rFonts w:ascii="Times New Roman" w:hAnsi="Times New Roman"/>
                <w:b w:val="1"/>
                <w:highlight w:val="white"/>
              </w:rPr>
              <w:t>/137/2009</w:t>
            </w: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  <w:r>
              <w:rPr>
                <w:rFonts w:ascii="Times New Roman" w:hAnsi="Times New Roman"/>
                <w:b w:val="1"/>
                <w:highlight w:val="white"/>
              </w:rPr>
              <w:t>390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7D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16100021.</w:t>
            </w:r>
          </w:p>
          <w:p w14:paraId="8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21. Земельный участок</w:t>
            </w:r>
          </w:p>
          <w:p w14:paraId="8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(Для использования в целях осуществления культурно - хозяйственной деятельности)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ст. Елизаветинская, пер. Мира, 12 «А»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61:01:0030101:667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3238+/-40</w:t>
            </w:r>
          </w:p>
          <w:p w14:paraId="8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338824,32 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19.08.2010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8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61-61-02/175/2010-442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8D01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1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16100022.</w:t>
            </w:r>
          </w:p>
          <w:p w14:paraId="9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9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Школьная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b w:val="1"/>
                <w:highlight w:val="white"/>
              </w:rPr>
              <w:t>ул. Заводская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61:01:0030801:1479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1506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96200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9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725955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9C01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1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0000-000111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16100023.</w:t>
            </w:r>
          </w:p>
          <w:p w14:paraId="9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23. Земельный участок</w:t>
            </w:r>
          </w:p>
          <w:p w14:paraId="A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(Под </w:t>
            </w:r>
            <w:r>
              <w:rPr>
                <w:rFonts w:ascii="Times New Roman" w:hAnsi="Times New Roman"/>
                <w:b w:val="1"/>
                <w:highlight w:val="white"/>
              </w:rPr>
              <w:t>внутрипоселковой дорогой протяженностью 4,1 км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  <w:r>
              <w:rPr>
                <w:rFonts w:ascii="Times New Roman" w:hAnsi="Times New Roman"/>
                <w:b w:val="1"/>
                <w:highlight w:val="white"/>
              </w:rPr>
              <w:t>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A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Школьная - ул. Заводская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61:01:0030801:1143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5780+/-75</w:t>
            </w:r>
          </w:p>
          <w:p w14:paraId="A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 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AB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61-61-02/360/2011-107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AD01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pStyle w:val="Style_2"/>
              <w:rPr>
                <w:b w:val="1"/>
              </w:rPr>
            </w:pPr>
          </w:p>
        </w:tc>
      </w:tr>
    </w:tbl>
    <w:p w14:paraId="AF01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16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1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/>
        </w:tc>
      </w:tr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16100024.</w:t>
            </w:r>
          </w:p>
          <w:p w14:paraId="B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24. Внутрипоселковая</w:t>
            </w:r>
          </w:p>
          <w:p w14:paraId="B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дорога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Дугино,</w:t>
            </w:r>
          </w:p>
          <w:p w14:paraId="C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пер. Свердлова</w:t>
            </w:r>
          </w:p>
        </w:tc>
        <w:tc>
          <w:tcPr>
            <w:tcW w:type="dxa" w:w="91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61:01:0030301:1096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3900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110240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C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724659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C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1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0000-000110 от 25.01.2017г.</w:t>
            </w:r>
          </w:p>
        </w:tc>
      </w:tr>
      <w:tr>
        <w:trPr>
          <w:trHeight w:hRule="atLeast" w:val="1125"/>
        </w:trP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</w:t>
            </w:r>
            <w:r>
              <w:rPr>
                <w:rFonts w:ascii="Times New Roman" w:hAnsi="Times New Roman"/>
                <w:b w:val="1"/>
                <w:highlight w:val="white"/>
              </w:rPr>
              <w:t>025.</w:t>
            </w:r>
          </w:p>
          <w:p w14:paraId="C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25. Внутрипоселковая</w:t>
            </w:r>
          </w:p>
          <w:p w14:paraId="C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D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Шевченко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- пер. Бережной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61:01:0030401:804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1422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273000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D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724664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D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1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0000-000107 от 25.01.2017г.</w:t>
            </w:r>
          </w:p>
        </w:tc>
      </w:tr>
      <w:tr>
        <w:trPr>
          <w:trHeight w:hRule="atLeast" w:val="1197"/>
        </w:trP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16100026.</w:t>
            </w:r>
          </w:p>
          <w:p w14:paraId="D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26.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Внутрипоселковая</w:t>
            </w:r>
          </w:p>
          <w:p w14:paraId="D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Городище,</w:t>
            </w:r>
          </w:p>
          <w:p w14:paraId="E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Геологическая - </w:t>
            </w:r>
            <w:r>
              <w:rPr>
                <w:rFonts w:ascii="Times New Roman" w:hAnsi="Times New Roman"/>
                <w:b w:val="1"/>
                <w:highlight w:val="white"/>
              </w:rPr>
              <w:t>ул. Придорожная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61:01:0030201:419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2432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80340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E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831992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E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1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0000-000108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16100027.</w:t>
            </w:r>
          </w:p>
          <w:p w14:paraId="E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27.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Внутрипоселковая</w:t>
            </w:r>
          </w:p>
          <w:p w14:paraId="E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Курган,</w:t>
            </w:r>
          </w:p>
          <w:p w14:paraId="F0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Кручинный, ул. Береговая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61:01:0000000:283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1640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54080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F8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725899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1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F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1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0000-000109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16100028.</w:t>
            </w:r>
          </w:p>
          <w:p w14:paraId="FD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28. Башня</w:t>
            </w:r>
          </w:p>
          <w:p w14:paraId="FE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Рожновского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1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0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Заводская, 80-а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61:01:0030801:0:1179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35</w:t>
            </w:r>
          </w:p>
          <w:p w14:paraId="0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куб.м.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18200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24.01.2011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0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016927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2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0B0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0000-000002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16100029.</w:t>
            </w:r>
          </w:p>
          <w:p w14:paraId="0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29.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1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Заводская, 80-а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61:01:0030801:1171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714</w:t>
            </w:r>
          </w:p>
          <w:p w14:paraId="1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13.12.2011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1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61-АЖ 532995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2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1B0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0000-000004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16100030.</w:t>
            </w:r>
          </w:p>
          <w:p w14:paraId="1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30. КТП № 94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2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Береговая, </w:t>
            </w:r>
          </w:p>
          <w:p w14:paraId="2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 Б</w:t>
            </w:r>
          </w:p>
        </w:tc>
        <w:tc>
          <w:tcPr>
            <w:tcW w:type="dxa" w:w="91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61:01:0030401:753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1,2</w:t>
            </w:r>
          </w:p>
          <w:p w14:paraId="2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09.02.2011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2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61-61-02/022/2011-45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2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2023.64476 от 05.10.2023г.</w:t>
            </w:r>
          </w:p>
        </w:tc>
      </w:tr>
    </w:tbl>
    <w:p w14:paraId="2D02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1"/>
        <w:gridCol w:w="1308"/>
        <w:gridCol w:w="904"/>
        <w:gridCol w:w="11"/>
        <w:gridCol w:w="1046"/>
        <w:gridCol w:w="784"/>
        <w:gridCol w:w="1700"/>
        <w:gridCol w:w="1308"/>
        <w:gridCol w:w="1166"/>
        <w:gridCol w:w="1307"/>
        <w:gridCol w:w="1318"/>
        <w:gridCol w:w="2302"/>
        <w:gridCol w:w="231"/>
        <w:gridCol w:w="11"/>
      </w:tblGrid>
      <w:tr>
        <w:tc>
          <w:tcPr>
            <w:tcW w:type="dxa" w:w="189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5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2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20000"/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ВЛ-0,4 кВ № 1, 2 КТП № 94 по ВЛ-10 Кв № 2907 РП-29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4,3 км.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2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16100031.</w:t>
            </w:r>
          </w:p>
          <w:p w14:paraId="4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31. КТП № 277/63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</w:t>
            </w:r>
          </w:p>
          <w:p w14:paraId="4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(СТ «Ягодка»)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61:01:0500101:551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2,9</w:t>
            </w:r>
          </w:p>
          <w:p w14:paraId="4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29.04.2017 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5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61:01:0500101:551-61/002/2017-2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2023.30574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16100032.</w:t>
            </w:r>
          </w:p>
          <w:p w14:paraId="5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32. КТП № 29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5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Школьная, </w:t>
            </w:r>
          </w:p>
          <w:p w14:paraId="5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34 Д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61:01:0030401:752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1,2</w:t>
            </w:r>
          </w:p>
          <w:p w14:paraId="5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09.02.2011 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6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61-61-02/022/2011-43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2023.64480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ВЛ-0,4 кВ № 1, 2 КТП № 29 по ВЛ-10 кВ № 2907 РП-29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2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3,5 км.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2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16100033.</w:t>
            </w:r>
          </w:p>
          <w:p w14:paraId="7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33. КТП № 35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7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73 Г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61:01:0030301:1042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5,7</w:t>
            </w:r>
          </w:p>
          <w:p w14:paraId="7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09.02.2011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8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61-61-02/022/2011-42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2023.64462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ВЛ-0,4 кВ № 1, 2, 3 КТП № 35 по ВЛ-10 кВ № 1814 ПС А-18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3,8 км.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2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16100034.</w:t>
            </w:r>
          </w:p>
          <w:p w14:paraId="9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34. КТП № 38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93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д. 46 «а»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61:01:0030301:1041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1,7</w:t>
            </w:r>
          </w:p>
          <w:p w14:paraId="9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10.02.2011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9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61-61-02/022/2011-41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20000"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2023.64471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ВЛ-0,4 кВ № 1, 2 КТП № 38 по ВЛ -10 кВ № 1802 ПС А-18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20000">
            <w:r>
              <w:rPr>
                <w:rFonts w:ascii="Times New Roman" w:hAnsi="Times New Roman"/>
                <w:b w:val="1"/>
                <w:highlight w:val="white"/>
              </w:rPr>
              <w:t>4,4 км.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2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20000"/>
        </w:tc>
      </w:tr>
      <w:tr>
        <w:tc>
          <w:tcPr>
            <w:tcW w:type="dxa" w:w="189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5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2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20000"/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16100035.</w:t>
            </w:r>
          </w:p>
          <w:p w14:paraId="B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35. КТП № 37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B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41 Б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61:01:0030301:1040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1,2</w:t>
            </w:r>
          </w:p>
          <w:p w14:paraId="B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10.02.2011 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C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61-61-02/022/2011-44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2023.64466 от 05.10.2023г.</w:t>
            </w:r>
          </w:p>
          <w:p w14:paraId="C8020000">
            <w:pPr>
              <w:pStyle w:val="Style_2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ВЛ-0,4 кВ № 1, 2, 3 КТП № 37 по ВЛ-10 кВ № 1802 ПС А-18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4,0 км.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2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20000">
            <w:pPr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20000">
            <w:pPr>
              <w:pStyle w:val="Style_2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20000"/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16100036.</w:t>
            </w:r>
          </w:p>
          <w:p w14:paraId="D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36. 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Курган,</w:t>
            </w:r>
          </w:p>
          <w:p w14:paraId="D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ул. Донская с </w:t>
            </w:r>
            <w:r>
              <w:rPr>
                <w:rFonts w:ascii="Times New Roman" w:hAnsi="Times New Roman"/>
                <w:b w:val="1"/>
                <w:highlight w:val="white"/>
              </w:rPr>
              <w:t>№177 по № 265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</w:t>
            </w:r>
            <w:r>
              <w:rPr>
                <w:rFonts w:ascii="Times New Roman" w:hAnsi="Times New Roman"/>
                <w:b w:val="1"/>
                <w:highlight w:val="white"/>
              </w:rPr>
              <w:t>01:</w:t>
            </w:r>
            <w:r>
              <w:rPr>
                <w:rFonts w:ascii="Times New Roman" w:hAnsi="Times New Roman"/>
                <w:b w:val="1"/>
                <w:highlight w:val="white"/>
              </w:rPr>
              <w:t>0030701:</w:t>
            </w:r>
            <w:r>
              <w:rPr>
                <w:rFonts w:ascii="Times New Roman" w:hAnsi="Times New Roman"/>
                <w:b w:val="1"/>
                <w:highlight w:val="white"/>
              </w:rPr>
              <w:t>805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810 м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02.03.2013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E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61-АЗ  № 311440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2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0000-000104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2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16100037.</w:t>
            </w:r>
          </w:p>
          <w:p w14:paraId="E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37. 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ст. Елизаветинская</w:t>
            </w:r>
            <w:r>
              <w:rPr>
                <w:rFonts w:ascii="Times New Roman" w:hAnsi="Times New Roman"/>
                <w:b w:val="1"/>
                <w:highlight w:val="white"/>
              </w:rPr>
              <w:t>,</w:t>
            </w:r>
          </w:p>
          <w:p w14:paraId="E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</w:t>
            </w:r>
            <w:r>
              <w:rPr>
                <w:rFonts w:ascii="Times New Roman" w:hAnsi="Times New Roman"/>
                <w:b w:val="1"/>
                <w:highlight w:val="white"/>
              </w:rPr>
              <w:t>еверо-</w:t>
            </w:r>
            <w:r>
              <w:rPr>
                <w:rFonts w:ascii="Times New Roman" w:hAnsi="Times New Roman"/>
                <w:b w:val="1"/>
                <w:highlight w:val="white"/>
              </w:rPr>
              <w:t>з</w:t>
            </w:r>
            <w:r>
              <w:rPr>
                <w:rFonts w:ascii="Times New Roman" w:hAnsi="Times New Roman"/>
                <w:b w:val="1"/>
                <w:highlight w:val="white"/>
              </w:rPr>
              <w:t>ападная часть</w:t>
            </w:r>
            <w:r>
              <w:rPr>
                <w:rFonts w:ascii="Times New Roman" w:hAnsi="Times New Roman"/>
                <w:b w:val="1"/>
                <w:highlight w:val="white"/>
              </w:rPr>
              <w:t>,</w:t>
            </w:r>
          </w:p>
          <w:p w14:paraId="E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61:01:0030101:765.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1370 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12.03.2013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</w:t>
            </w:r>
          </w:p>
          <w:p w14:paraId="F1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61-АЗ № 374885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2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F302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2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0000-000105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2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</w:t>
            </w:r>
            <w:r>
              <w:rPr>
                <w:rFonts w:ascii="Times New Roman" w:hAnsi="Times New Roman"/>
                <w:b w:val="1"/>
                <w:highlight w:val="white"/>
              </w:rPr>
              <w:t>8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F7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</w:t>
            </w:r>
            <w:r>
              <w:rPr>
                <w:rFonts w:ascii="Times New Roman" w:hAnsi="Times New Roman"/>
                <w:b w:val="1"/>
                <w:highlight w:val="white"/>
              </w:rPr>
              <w:t>8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 w:val="1"/>
                <w:highlight w:val="white"/>
              </w:rPr>
              <w:t>КТП № 71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F9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FA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Береговая, д. 51 - б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61:01:0030101:1309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1,0 кв.м.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2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22.04.2013 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0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61-61-02/064/2013-347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2023.64453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16100039.</w:t>
            </w:r>
          </w:p>
          <w:p w14:paraId="0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39. Сооружение газохимического комплекса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</w:t>
            </w:r>
          </w:p>
        </w:tc>
        <w:tc>
          <w:tcPr>
            <w:tcW w:type="dxa" w:w="915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61:01:0000000:1070</w:t>
            </w:r>
          </w:p>
        </w:tc>
        <w:tc>
          <w:tcPr>
            <w:tcW w:type="dxa" w:w="104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2015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13.11.2014г.</w:t>
            </w:r>
          </w:p>
        </w:tc>
        <w:tc>
          <w:tcPr>
            <w:tcW w:type="dxa" w:w="116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1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61-61-02/188/2014</w:t>
            </w: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  <w:r>
              <w:rPr>
                <w:rFonts w:ascii="Times New Roman" w:hAnsi="Times New Roman"/>
                <w:b w:val="1"/>
                <w:highlight w:val="white"/>
              </w:rPr>
              <w:t>238</w:t>
            </w:r>
          </w:p>
        </w:tc>
        <w:tc>
          <w:tcPr>
            <w:tcW w:type="dxa" w:w="13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1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44"/>
            <w:gridSpan w:val="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16100040.</w:t>
            </w:r>
          </w:p>
          <w:p w14:paraId="1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40.Сооружение газохимического комплекса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61:01:0000000:1065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7089 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13.11.2014г.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1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</w:t>
            </w:r>
            <w:r>
              <w:rPr>
                <w:rFonts w:ascii="Times New Roman" w:hAnsi="Times New Roman"/>
                <w:b w:val="1"/>
                <w:highlight w:val="white"/>
              </w:rPr>
              <w:t>2/178/2014</w:t>
            </w: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  <w:r>
              <w:rPr>
                <w:rFonts w:ascii="Times New Roman" w:hAnsi="Times New Roman"/>
                <w:b w:val="1"/>
                <w:highlight w:val="white"/>
              </w:rPr>
              <w:t>700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2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44"/>
            <w:gridSpan w:val="3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5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3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30000">
            <w:pPr>
              <w:rPr>
                <w:b w:val="1"/>
              </w:rPr>
            </w:pP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16100041.</w:t>
            </w:r>
          </w:p>
          <w:p w14:paraId="3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41.Сооружение газохимического комплекса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61:01:0000000:1064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5230 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13.11.2014г.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3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61-61-02/188/2014</w:t>
            </w: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  <w:r>
              <w:rPr>
                <w:rFonts w:ascii="Times New Roman" w:hAnsi="Times New Roman"/>
                <w:b w:val="1"/>
                <w:highlight w:val="white"/>
              </w:rPr>
              <w:t>236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3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44"/>
            <w:gridSpan w:val="3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1610004</w:t>
            </w:r>
            <w:r>
              <w:rPr>
                <w:rFonts w:ascii="Times New Roman" w:hAnsi="Times New Roman"/>
                <w:b w:val="1"/>
                <w:highlight w:val="white"/>
              </w:rPr>
              <w:t>2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  <w:p w14:paraId="3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Колузаево,</w:t>
            </w:r>
          </w:p>
          <w:p w14:paraId="4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Ленина,</w:t>
            </w:r>
          </w:p>
          <w:p w14:paraId="4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</w:t>
            </w:r>
          </w:p>
        </w:tc>
        <w:tc>
          <w:tcPr>
            <w:tcW w:type="dxa" w:w="90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61:01:0030501:1231</w:t>
            </w:r>
          </w:p>
        </w:tc>
        <w:tc>
          <w:tcPr>
            <w:tcW w:type="dxa" w:w="1057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1500 м.</w:t>
            </w:r>
          </w:p>
        </w:tc>
        <w:tc>
          <w:tcPr>
            <w:tcW w:type="dxa" w:w="7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10.01.2012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61-АЖ  №  725952</w:t>
            </w:r>
          </w:p>
        </w:tc>
        <w:tc>
          <w:tcPr>
            <w:tcW w:type="dxa" w:w="13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4A03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0000-000195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16100058.</w:t>
            </w:r>
          </w:p>
          <w:p w14:paraId="4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5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Горького</w:t>
            </w:r>
          </w:p>
        </w:tc>
        <w:tc>
          <w:tcPr>
            <w:tcW w:type="dxa" w:w="9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61:01:0030301:1772</w:t>
            </w:r>
          </w:p>
        </w:tc>
        <w:tc>
          <w:tcPr>
            <w:tcW w:type="dxa" w:w="1057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210 м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28.07.2016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ЕГРП 61-61/002-61/002/002/2016-6327/2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59030000">
            <w:pPr>
              <w:rPr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0000-000179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16100059</w:t>
            </w:r>
          </w:p>
          <w:p w14:paraId="5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Иное сооружение</w:t>
            </w:r>
          </w:p>
          <w:p w14:paraId="5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(комплексная трансформаторная подстанция № 30)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6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6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Береговая, д. 32 - д</w:t>
            </w:r>
          </w:p>
        </w:tc>
        <w:tc>
          <w:tcPr>
            <w:tcW w:type="dxa" w:w="915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61:01:0030101:1430</w:t>
            </w:r>
          </w:p>
        </w:tc>
        <w:tc>
          <w:tcPr>
            <w:tcW w:type="dxa" w:w="104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1,5 кв.м.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27.12.2016 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из </w:t>
            </w: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6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61-61/002-61/002/012/2016-2085/2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2023.64458 от 05.10.2023г.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16100060</w:t>
            </w:r>
          </w:p>
          <w:p w14:paraId="6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</w:t>
            </w:r>
          </w:p>
          <w:p w14:paraId="7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Ленина</w:t>
            </w:r>
          </w:p>
        </w:tc>
        <w:tc>
          <w:tcPr>
            <w:tcW w:type="dxa" w:w="9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61:01:0030801:2401</w:t>
            </w:r>
          </w:p>
        </w:tc>
        <w:tc>
          <w:tcPr>
            <w:tcW w:type="dxa" w:w="1057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457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02.06.2016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563012 от 02.06.2016г.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7903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0000-000191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16100062</w:t>
            </w:r>
          </w:p>
          <w:p w14:paraId="7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ст. Елизаветинская,</w:t>
            </w:r>
          </w:p>
          <w:p w14:paraId="7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Луговая</w:t>
            </w:r>
          </w:p>
        </w:tc>
        <w:tc>
          <w:tcPr>
            <w:tcW w:type="dxa" w:w="9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61:01:0030101:1437</w:t>
            </w:r>
          </w:p>
        </w:tc>
        <w:tc>
          <w:tcPr>
            <w:tcW w:type="dxa" w:w="1057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840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725904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88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0000-000184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30000">
            <w:pPr>
              <w:rPr>
                <w:b w:val="1"/>
              </w:rPr>
            </w:pPr>
          </w:p>
        </w:tc>
      </w:tr>
      <w:tr>
        <w:tc>
          <w:tcPr>
            <w:tcW w:type="dxa" w:w="189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16100063</w:t>
            </w:r>
          </w:p>
          <w:p w14:paraId="8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8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Кольцевая</w:t>
            </w:r>
          </w:p>
        </w:tc>
        <w:tc>
          <w:tcPr>
            <w:tcW w:type="dxa" w:w="9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61:01:0030801:2398</w:t>
            </w:r>
          </w:p>
        </w:tc>
        <w:tc>
          <w:tcPr>
            <w:tcW w:type="dxa" w:w="1057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801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725860</w:t>
            </w:r>
          </w:p>
        </w:tc>
        <w:tc>
          <w:tcPr>
            <w:tcW w:type="dxa" w:w="13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97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2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0000-000183 от 25.01.2017г.</w:t>
            </w:r>
          </w:p>
        </w:tc>
        <w:tc>
          <w:tcPr>
            <w:tcW w:type="dxa" w:w="1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30000">
            <w:pPr>
              <w:rPr>
                <w:b w:val="1"/>
              </w:rPr>
            </w:pPr>
          </w:p>
        </w:tc>
      </w:tr>
    </w:tbl>
    <w:p w14:paraId="9A03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05"/>
        <w:gridCol w:w="11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3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30000">
            <w:pPr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16100064</w:t>
            </w:r>
          </w:p>
          <w:p w14:paraId="A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A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 ул. Аханова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61:01:0030801:2389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1720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725473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B3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0000-000182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16100065</w:t>
            </w:r>
          </w:p>
          <w:p w14:paraId="B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B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Донской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61:01:0030301:1773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568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725308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C1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0000-000188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16100066</w:t>
            </w:r>
          </w:p>
          <w:p w14:paraId="C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Казачий Ерик,</w:t>
            </w:r>
          </w:p>
          <w:p w14:paraId="C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Школьная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61:01:0000000:1883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2137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725859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CF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0000-000192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16100067</w:t>
            </w:r>
          </w:p>
          <w:p w14:paraId="D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</w:t>
            </w:r>
          </w:p>
          <w:p w14:paraId="D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D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Перерва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61:01:0030301:1766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173 </w:t>
            </w:r>
            <w:r>
              <w:rPr>
                <w:rFonts w:ascii="Times New Roman" w:hAnsi="Times New Roman"/>
                <w:b w:val="1"/>
                <w:highlight w:val="white"/>
              </w:rPr>
              <w:t>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725623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DE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0000-000181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16100068</w:t>
            </w:r>
          </w:p>
          <w:p w14:paraId="E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E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дом № 1 по № 7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61:01:0030301:1765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256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02.06.2016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563011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EC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0000-000196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16100069</w:t>
            </w:r>
          </w:p>
          <w:p w14:paraId="EF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F1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Пионерский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61:01:0030301:1767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199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3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725307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3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FA03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3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0000-000187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3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16100070</w:t>
            </w:r>
          </w:p>
          <w:p w14:paraId="FD03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3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х. Дугино,</w:t>
            </w:r>
          </w:p>
          <w:p w14:paraId="FF03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пер. Проездной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61:01:0030301:1771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200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40000">
            <w:pPr>
              <w:pStyle w:val="Style_2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ЕГРП № 725903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40000">
            <w:pPr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МО</w:t>
            </w:r>
          </w:p>
          <w:p w14:paraId="0804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40000">
            <w:pPr>
              <w:pStyle w:val="Style_2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Акт № 0000-000186 от 25.01.2017г.</w:t>
            </w:r>
          </w:p>
        </w:tc>
      </w:tr>
    </w:tbl>
    <w:p w14:paraId="0A04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05"/>
        <w:gridCol w:w="11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4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40000">
            <w:pPr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16100071</w:t>
            </w:r>
          </w:p>
          <w:p w14:paraId="1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1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</w:t>
            </w:r>
          </w:p>
          <w:p w14:paraId="1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Школьный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61:01:0030301:1768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145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725861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24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0000-000185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16100072</w:t>
            </w:r>
          </w:p>
          <w:p w14:paraId="2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2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Колхозный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61:01:0030301:1770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217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725476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32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0000-000194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16100073</w:t>
            </w:r>
          </w:p>
          <w:p w14:paraId="3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Дугино,</w:t>
            </w:r>
          </w:p>
          <w:p w14:paraId="3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</w:t>
            </w:r>
          </w:p>
          <w:p w14:paraId="3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Терезникова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61:01:0030301:1769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246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725628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0000-000193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16100074</w:t>
            </w:r>
          </w:p>
          <w:p w14:paraId="4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Колузаево,</w:t>
            </w:r>
          </w:p>
          <w:p w14:paraId="4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61:01:0030501:2011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812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725902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4E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0000-000180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16100075</w:t>
            </w:r>
          </w:p>
          <w:p w14:paraId="5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Колузаево,</w:t>
            </w:r>
          </w:p>
          <w:p w14:paraId="5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Ленина,</w:t>
            </w:r>
          </w:p>
          <w:p w14:paraId="5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61:01:0030501:2028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6089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 г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725588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5D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0000-000106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16100076</w:t>
            </w:r>
          </w:p>
          <w:p w14:paraId="6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6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61:01:0000000:1881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747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ЕГРП № 725627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6B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0000-000190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16100077</w:t>
            </w:r>
          </w:p>
          <w:p w14:paraId="6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Г</w:t>
            </w:r>
            <w:r>
              <w:rPr>
                <w:rFonts w:ascii="Times New Roman" w:hAnsi="Times New Roman"/>
                <w:b w:val="1"/>
                <w:highlight w:val="white"/>
              </w:rPr>
              <w:t>ородище,</w:t>
            </w:r>
          </w:p>
          <w:p w14:paraId="7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пер. Молодежный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61:01:0030201:781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150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09.02.2017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ЕГРП 61:01:0030201:781-61/002/2017-2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79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4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0000-000006 от 01.05.2019г.</w:t>
            </w:r>
          </w:p>
        </w:tc>
      </w:tr>
    </w:tbl>
    <w:p w14:paraId="7B040000">
      <w:pPr>
        <w:ind/>
        <w:jc w:val="center"/>
        <w:rPr>
          <w:rFonts w:ascii="Times New Roman" w:hAnsi="Times New Roman"/>
          <w:sz w:val="16"/>
          <w:highlight w:val="white"/>
        </w:rPr>
      </w:pPr>
      <w:r>
        <w:rPr>
          <w:rFonts w:ascii="Times New Roman" w:hAnsi="Times New Roman"/>
          <w:sz w:val="16"/>
          <w:highlight w:val="white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05"/>
        <w:gridCol w:w="11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4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40000">
            <w:pPr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16100078</w:t>
            </w:r>
          </w:p>
          <w:p w14:paraId="8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Городище,</w:t>
            </w:r>
          </w:p>
          <w:p w14:paraId="8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Александра Федоровича Середина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61:01:0000000:1919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406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09.20.2017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ЕГРП 61:01:0000000:1919-61/002/2017-2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94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0000-000007 от 01.05.2019г.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16100079</w:t>
            </w:r>
          </w:p>
          <w:p w14:paraId="9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Внутрипоселковая дорога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</w:t>
            </w:r>
            <w:r>
              <w:rPr>
                <w:rFonts w:ascii="Times New Roman" w:hAnsi="Times New Roman"/>
                <w:b w:val="1"/>
                <w:highlight w:val="white"/>
              </w:rPr>
              <w:t>. Обуховка,</w:t>
            </w:r>
          </w:p>
          <w:p w14:paraId="9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Сквозная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61:01:0030801:2400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330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01.06.2016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ЕГРП 61-61/002-61/002/002/2016-4496/2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A2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0000-000189 от 25.01.2017г.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16100080</w:t>
            </w:r>
          </w:p>
          <w:p w14:paraId="A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Мост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A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 ул.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Заводская на ул.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Береговая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61:01:0030801:2438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35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26360000,00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02.07.2019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436-ЗС от 12.12.2019г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 61:01:0030801:2438-61/002/2019-2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B0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«Азовский район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0000-000001 от 20.01.2022г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16100081</w:t>
            </w:r>
          </w:p>
          <w:p w14:paraId="B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Мост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B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 в х. Дугино пер. Донской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61:01:0000000:1913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68 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2870000,00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10.07.2019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>из</w:t>
            </w:r>
          </w:p>
          <w:p w14:paraId="B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B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</w:t>
            </w:r>
            <w:r>
              <w:rPr>
                <w:rFonts w:ascii="Times New Roman" w:hAnsi="Times New Roman"/>
                <w:b w:val="1"/>
                <w:highlight w:val="white"/>
              </w:rPr>
              <w:t>0000000:1913-61/002/2019-2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C0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 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4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16100082</w:t>
            </w:r>
          </w:p>
          <w:p w14:paraId="C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Мост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C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с </w:t>
            </w:r>
            <w:r>
              <w:rPr>
                <w:rFonts w:ascii="Times New Roman" w:hAnsi="Times New Roman"/>
                <w:b w:val="1"/>
                <w:highlight w:val="white"/>
              </w:rPr>
              <w:t>ул.Береговая на ул. Школьная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61:01:0030801:2439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48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2030000,00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08.08.2019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>из</w:t>
            </w:r>
          </w:p>
          <w:p w14:paraId="C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C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61:01:0030801:2439-61/002/2019-2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D0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«Елизаветинское </w:t>
            </w:r>
            <w:r>
              <w:rPr>
                <w:rFonts w:ascii="Times New Roman" w:hAnsi="Times New Roman"/>
                <w:b w:val="1"/>
                <w:highlight w:val="white"/>
              </w:rPr>
              <w:t>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40000">
            <w:pPr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16100083</w:t>
            </w:r>
          </w:p>
          <w:p w14:paraId="D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Мост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</w:t>
            </w:r>
            <w:r>
              <w:rPr>
                <w:rFonts w:ascii="Times New Roman" w:hAnsi="Times New Roman"/>
                <w:b w:val="1"/>
                <w:highlight w:val="white"/>
              </w:rPr>
              <w:t>. Дугино,</w:t>
            </w:r>
          </w:p>
          <w:p w14:paraId="D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</w:t>
            </w:r>
          </w:p>
          <w:p w14:paraId="D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Степная, на пер.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Мостовой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61:01:0030301:1821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40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1690000,00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3828,88 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10.07.2019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Выписка </w:t>
            </w:r>
            <w:r>
              <w:rPr>
                <w:rFonts w:ascii="Times New Roman" w:hAnsi="Times New Roman"/>
                <w:b w:val="1"/>
                <w:highlight w:val="white"/>
              </w:rPr>
              <w:t>из</w:t>
            </w:r>
          </w:p>
          <w:p w14:paraId="D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D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61:01:0030301:1821-61/002/2019-2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</w:t>
            </w:r>
          </w:p>
          <w:p w14:paraId="E104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«Елизаветинское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сельское поселение»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40000">
            <w:pPr>
              <w:rPr>
                <w:rFonts w:ascii="Times New Roman" w:hAnsi="Times New Roman"/>
                <w:b w:val="1"/>
              </w:rPr>
            </w:pPr>
          </w:p>
        </w:tc>
      </w:tr>
    </w:tbl>
    <w:p w14:paraId="E3040000">
      <w:pPr>
        <w:ind/>
        <w:jc w:val="center"/>
        <w:rPr>
          <w:rFonts w:ascii="Times New Roman" w:hAnsi="Times New Roman"/>
          <w:sz w:val="16"/>
          <w:highlight w:val="white"/>
        </w:rPr>
      </w:pPr>
      <w:r>
        <w:rPr>
          <w:rFonts w:ascii="Times New Roman" w:hAnsi="Times New Roman"/>
          <w:sz w:val="16"/>
          <w:highlight w:val="white"/>
        </w:rPr>
        <w:br w:type="page"/>
      </w:r>
    </w:p>
    <w:tbl>
      <w:tblPr>
        <w:tblStyle w:val="Style_1"/>
        <w:tblInd w:type="dxa" w:w="-7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93"/>
        <w:gridCol w:w="1309"/>
        <w:gridCol w:w="905"/>
        <w:gridCol w:w="11"/>
        <w:gridCol w:w="1047"/>
        <w:gridCol w:w="785"/>
        <w:gridCol w:w="1702"/>
        <w:gridCol w:w="1309"/>
        <w:gridCol w:w="1167"/>
        <w:gridCol w:w="1308"/>
        <w:gridCol w:w="1319"/>
        <w:gridCol w:w="2304"/>
        <w:gridCol w:w="231"/>
      </w:tblGrid>
      <w:tr>
        <w:tc>
          <w:tcPr>
            <w:tcW w:type="dxa" w:w="18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недвижимого имущества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Адрес  недвижимого имущества</w:t>
            </w:r>
          </w:p>
        </w:tc>
        <w:tc>
          <w:tcPr>
            <w:tcW w:type="dxa" w:w="916"/>
            <w:gridSpan w:val="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Кадастровый номер</w:t>
            </w:r>
          </w:p>
        </w:tc>
        <w:tc>
          <w:tcPr>
            <w:tcW w:type="dxa" w:w="1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Площадь, протяженность недвижимого имущества</w:t>
            </w:r>
          </w:p>
        </w:tc>
        <w:tc>
          <w:tcPr>
            <w:tcW w:type="dxa" w:w="7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Кадастровая стоимость</w:t>
            </w:r>
          </w:p>
        </w:tc>
        <w:tc>
          <w:tcPr>
            <w:tcW w:type="dxa" w:w="13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муниципальной собственности</w:t>
            </w:r>
          </w:p>
        </w:tc>
        <w:tc>
          <w:tcPr>
            <w:tcW w:type="dxa" w:w="11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муниципальной собственности</w:t>
            </w:r>
          </w:p>
        </w:tc>
        <w:tc>
          <w:tcPr>
            <w:tcW w:type="dxa" w:w="130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Основание муниципальной собственности</w:t>
            </w:r>
          </w:p>
        </w:tc>
        <w:tc>
          <w:tcPr>
            <w:tcW w:type="dxa" w:w="131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муниципальной собственности</w:t>
            </w:r>
          </w:p>
        </w:tc>
        <w:tc>
          <w:tcPr>
            <w:tcW w:type="dxa" w:w="230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4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об ограничениях и обременения в отношении мун.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имущества</w:t>
            </w:r>
          </w:p>
        </w:tc>
        <w:tc>
          <w:tcPr>
            <w:tcW w:type="dxa" w:w="2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40000">
            <w:pPr>
              <w:rPr>
                <w:b w:val="1"/>
              </w:rPr>
            </w:pP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16100084</w:t>
            </w:r>
          </w:p>
          <w:p w14:paraId="F1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Водопроводные сети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х. Обуховка,</w:t>
            </w:r>
          </w:p>
          <w:p w14:paraId="F3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Ленина</w:t>
            </w:r>
          </w:p>
        </w:tc>
        <w:tc>
          <w:tcPr>
            <w:tcW w:type="dxa" w:w="9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61:01:0000000:1865</w:t>
            </w:r>
          </w:p>
        </w:tc>
        <w:tc>
          <w:tcPr>
            <w:tcW w:type="dxa" w:w="1058"/>
            <w:gridSpan w:val="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1001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115263,20</w:t>
            </w: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19.09.2014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436-ЗС от 12.12.2019г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Выписка из ЕГРН 61-61-02/150/2014-572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МО</w:t>
            </w:r>
          </w:p>
          <w:p w14:paraId="FC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«Азовский район»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4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0000-000002 от 20.01.2022г.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  <w:p w14:paraId="FF04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0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</w:t>
            </w:r>
            <w:r>
              <w:rPr>
                <w:rFonts w:ascii="Times New Roman" w:hAnsi="Times New Roman"/>
                <w:b w:val="1"/>
                <w:highlight w:val="white"/>
              </w:rPr>
              <w:t>Коммунальное обслуживание)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0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0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Береговая, 51 б</w:t>
            </w:r>
          </w:p>
        </w:tc>
        <w:tc>
          <w:tcPr>
            <w:tcW w:type="dxa" w:w="916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61:01:0030101:1511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18+/-1,48</w:t>
            </w:r>
          </w:p>
          <w:p w14:paraId="0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1520,46 </w:t>
            </w:r>
            <w:r>
              <w:rPr>
                <w:rFonts w:ascii="Times New Roman" w:hAnsi="Times New Roman"/>
                <w:b w:val="1"/>
                <w:highlight w:val="white"/>
              </w:rPr>
              <w:t>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02.08.2018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иска </w:t>
            </w:r>
            <w:r>
              <w:rPr>
                <w:rFonts w:ascii="Times New Roman" w:hAnsi="Times New Roman"/>
                <w:b w:val="1"/>
                <w:highlight w:val="white"/>
              </w:rPr>
              <w:t>из</w:t>
            </w:r>
          </w:p>
          <w:p w14:paraId="0C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0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</w:t>
            </w:r>
            <w:r>
              <w:rPr>
                <w:rFonts w:ascii="Times New Roman" w:hAnsi="Times New Roman"/>
                <w:b w:val="1"/>
                <w:highlight w:val="white"/>
              </w:rPr>
              <w:t>:01:0030101:1511-61/002/2018-1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5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2023.64456 от 05.10.2023г.</w:t>
            </w:r>
          </w:p>
        </w:tc>
      </w:tr>
      <w:tr>
        <w:tc>
          <w:tcPr>
            <w:tcW w:type="dxa" w:w="1893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  <w:p w14:paraId="1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Земельный участок</w:t>
            </w:r>
          </w:p>
          <w:p w14:paraId="1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(</w:t>
            </w:r>
            <w:r>
              <w:rPr>
                <w:rFonts w:ascii="Times New Roman" w:hAnsi="Times New Roman"/>
                <w:b w:val="1"/>
                <w:highlight w:val="white"/>
              </w:rPr>
              <w:t>Коммунальное обслуживание)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ст-ца</w:t>
            </w:r>
          </w:p>
          <w:p w14:paraId="1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Елизаветинская,</w:t>
            </w:r>
          </w:p>
          <w:p w14:paraId="1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ул. Береговая, 32 д</w:t>
            </w:r>
          </w:p>
        </w:tc>
        <w:tc>
          <w:tcPr>
            <w:tcW w:type="dxa" w:w="916"/>
            <w:gridSpan w:val="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61:01:0030101:1512</w:t>
            </w:r>
          </w:p>
        </w:tc>
        <w:tc>
          <w:tcPr>
            <w:tcW w:type="dxa" w:w="104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4+/-0,7</w:t>
            </w:r>
          </w:p>
          <w:p w14:paraId="1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кв.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highlight w:val="white"/>
              </w:rPr>
              <w:t>м.</w:t>
            </w:r>
          </w:p>
        </w:tc>
        <w:tc>
          <w:tcPr>
            <w:tcW w:type="dxa" w:w="785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702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337,88 </w:t>
            </w:r>
            <w:r>
              <w:rPr>
                <w:rFonts w:ascii="Times New Roman" w:hAnsi="Times New Roman"/>
                <w:b w:val="1"/>
                <w:highlight w:val="white"/>
              </w:rPr>
              <w:t>руб</w:t>
            </w:r>
            <w:r>
              <w:rPr>
                <w:rFonts w:ascii="Times New Roman" w:hAnsi="Times New Roman"/>
                <w:b w:val="1"/>
                <w:highlight w:val="white"/>
              </w:rPr>
              <w:t>.</w:t>
            </w:r>
          </w:p>
        </w:tc>
        <w:tc>
          <w:tcPr>
            <w:tcW w:type="dxa" w:w="130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19.08.2010 г.</w:t>
            </w:r>
          </w:p>
        </w:tc>
        <w:tc>
          <w:tcPr>
            <w:tcW w:type="dxa" w:w="1167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1308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Вып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иска </w:t>
            </w:r>
            <w:r>
              <w:rPr>
                <w:rFonts w:ascii="Times New Roman" w:hAnsi="Times New Roman"/>
                <w:b w:val="1"/>
                <w:highlight w:val="white"/>
              </w:rPr>
              <w:t>из</w:t>
            </w:r>
          </w:p>
          <w:p w14:paraId="1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ЕГРН</w:t>
            </w:r>
          </w:p>
          <w:p w14:paraId="1F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61</w:t>
            </w:r>
            <w:r>
              <w:rPr>
                <w:rFonts w:ascii="Times New Roman" w:hAnsi="Times New Roman"/>
                <w:b w:val="1"/>
                <w:highlight w:val="white"/>
              </w:rPr>
              <w:t>:01:0030101:1512-61/002/2018-1</w:t>
            </w:r>
          </w:p>
        </w:tc>
        <w:tc>
          <w:tcPr>
            <w:tcW w:type="dxa" w:w="1319"/>
            <w:tcBorders>
              <w:left w:color="000000" w:sz="1" w:val="single"/>
              <w:bottom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ООО ПК-ЭНЕРГО</w:t>
            </w:r>
          </w:p>
        </w:tc>
        <w:tc>
          <w:tcPr>
            <w:tcW w:type="dxa" w:w="2534"/>
            <w:gridSpan w:val="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5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</w:rPr>
              <w:t>договор купли-продажи № 2023.64460 от 05.10.2023г.</w:t>
            </w:r>
          </w:p>
        </w:tc>
      </w:tr>
    </w:tbl>
    <w:p w14:paraId="22050000">
      <w:pPr>
        <w:pStyle w:val="Style_3"/>
        <w:ind/>
        <w:jc w:val="center"/>
        <w:rPr>
          <w:rFonts w:ascii="Times New Roman" w:hAnsi="Times New Roman"/>
          <w:sz w:val="16"/>
        </w:rPr>
      </w:pPr>
    </w:p>
    <w:p w14:paraId="23050000">
      <w:pPr>
        <w:ind/>
        <w:jc w:val="center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sz w:val="16"/>
        </w:rPr>
        <w:br w:type="page"/>
      </w:r>
      <w:r>
        <w:rPr>
          <w:rFonts w:ascii="Times New Roman" w:hAnsi="Times New Roman"/>
          <w:b w:val="1"/>
          <w:sz w:val="28"/>
        </w:rPr>
        <w:t>2 Раздел.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Сведения о муниципальном движимом имуществе:</w:t>
      </w:r>
    </w:p>
    <w:tbl>
      <w:tblPr>
        <w:tblStyle w:val="Style_1"/>
        <w:tblInd w:type="dxa" w:w="-722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44"/>
        <w:gridCol w:w="2743"/>
        <w:gridCol w:w="2047"/>
        <w:gridCol w:w="2204"/>
        <w:gridCol w:w="1394"/>
        <w:gridCol w:w="2218"/>
        <w:gridCol w:w="2105"/>
        <w:gridCol w:w="2139"/>
      </w:tblGrid>
      <w:tr>
        <w:tc>
          <w:tcPr>
            <w:tcW w:type="dxa" w:w="44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№ </w:t>
            </w:r>
          </w:p>
          <w:p w14:paraId="25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п/п</w:t>
            </w:r>
          </w:p>
        </w:tc>
        <w:tc>
          <w:tcPr>
            <w:tcW w:type="dxa" w:w="274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особо ценного движимого имущества</w:t>
            </w:r>
          </w:p>
        </w:tc>
        <w:tc>
          <w:tcPr>
            <w:tcW w:type="dxa" w:w="2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type="dxa" w:w="220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type="dxa" w:w="139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  <w:p w14:paraId="2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(руб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.</w:t>
            </w:r>
            <w:r>
              <w:rPr>
                <w:rFonts w:ascii="Times New Roman" w:hAnsi="Times New Roman"/>
                <w:b w:val="1"/>
                <w:sz w:val="18"/>
                <w:highlight w:val="white"/>
              </w:rPr>
              <w:t>)</w:t>
            </w:r>
          </w:p>
        </w:tc>
        <w:tc>
          <w:tcPr>
            <w:tcW w:type="dxa" w:w="22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муниципального движимого имущества</w:t>
            </w:r>
          </w:p>
        </w:tc>
        <w:tc>
          <w:tcPr>
            <w:tcW w:type="dxa" w:w="210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type="dxa" w:w="213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5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06100001</w:t>
            </w:r>
          </w:p>
          <w:p w14:paraId="3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Передвижная дизельная электростанция 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</w:t>
            </w:r>
            <w:r>
              <w:rPr>
                <w:rFonts w:ascii="Times New Roman" w:hAnsi="Times New Roman"/>
                <w:b w:val="1"/>
                <w:highlight w:val="white"/>
              </w:rPr>
              <w:t>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25.06.2013г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274300.00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0000-000005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06100002</w:t>
            </w:r>
          </w:p>
          <w:p w14:paraId="3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Автомобиль LADA SAMARA 2115-40-012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</w:rPr>
              <w:t>08.08.2012г.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272300.</w:t>
            </w:r>
            <w:r>
              <w:rPr>
                <w:rFonts w:ascii="Times New Roman" w:hAnsi="Times New Roman"/>
                <w:b w:val="1"/>
                <w:highlight w:val="white"/>
              </w:rPr>
              <w:t>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«Елизаветинское сельское поселение»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3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06100003</w:t>
            </w:r>
          </w:p>
          <w:p w14:paraId="4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Экскаватор одноковшовый ЭО 2101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03.12.2008г.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950000.00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0000-000004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4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06100004</w:t>
            </w:r>
          </w:p>
          <w:p w14:paraId="4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Автомобиль ВАЗ-21070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28 от 09.06.2017г., Акт от 09.06.2017 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16.09.2003г.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28 от 09.06.2017г.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06100005</w:t>
            </w:r>
          </w:p>
          <w:p w14:paraId="5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Автомобиль УАЗ-31512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28 от 09.06.2017г., Акт от 09.06.2017 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01.01.2004г.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28 от 09.06.2017г. Акт № 09.06.2017г.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6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06100006</w:t>
            </w:r>
          </w:p>
          <w:p w14:paraId="5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Прицеп тракторный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11 от 26.02.2020г., Акт от 26.02.2020г.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20.01.2008г.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119000.00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11 от 26.02.2020г. Акт от 26.02.2020г.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06100007</w:t>
            </w:r>
          </w:p>
          <w:p w14:paraId="6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Автомобиль автоцистерна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961-ЗС от 30.12.2016г.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06.12.2007г.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78000.00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5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Акт № 0000-000102 от 25.01.2017г.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50000">
            <w:pPr>
              <w:pStyle w:val="Style_2"/>
              <w:rPr>
                <w:rFonts w:ascii="Times New Roman" w:hAnsi="Times New Roman"/>
                <w:b w:val="1"/>
                <w:highlight w:val="red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8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06100008</w:t>
            </w:r>
          </w:p>
          <w:p w14:paraId="6F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Косилка КРН-2,1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59 от 27.12.2017г., Акт № 1 от 15.12.2017г.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06.08.2008г.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59 от 27.12.2017г. Акт № 1 от 15.12.2017г.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9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06100009</w:t>
            </w:r>
          </w:p>
          <w:p w14:paraId="7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Автомобиль  КО 440 (мусоровоз)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11 от 26.02.2020г., Акт от 26.02.2020г.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03.12.2008г.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749999.99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-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Распоряжение № 11 от 26.02.2020г.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10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06100010</w:t>
            </w:r>
          </w:p>
          <w:p w14:paraId="8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Трактор «Белорусь 82-1»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16.11.2007г.</w:t>
            </w: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510000.00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0000-00003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 xml:space="preserve">№ </w:t>
            </w:r>
          </w:p>
          <w:p w14:paraId="89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п/п</w:t>
            </w:r>
          </w:p>
        </w:tc>
        <w:tc>
          <w:tcPr>
            <w:tcW w:type="dxa" w:w="274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Наименование особо ценного движимого имущества</w:t>
            </w:r>
          </w:p>
        </w:tc>
        <w:tc>
          <w:tcPr>
            <w:tcW w:type="dxa" w:w="204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type="dxa" w:w="220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type="dxa" w:w="139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Балансовая стоимость</w:t>
            </w:r>
          </w:p>
          <w:p w14:paraId="8E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(руб.)</w:t>
            </w:r>
          </w:p>
        </w:tc>
        <w:tc>
          <w:tcPr>
            <w:tcW w:type="dxa" w:w="221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Сведения о правообладателе муниципального движимого имущества</w:t>
            </w:r>
          </w:p>
        </w:tc>
        <w:tc>
          <w:tcPr>
            <w:tcW w:type="dxa" w:w="210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type="dxa" w:w="213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5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  <w:highlight w:val="white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11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Городище, ул. Придорожная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0000-000012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12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Городище, ул. Геологическая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0000-000008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13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Колузаево, ул. Степная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0000-000012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14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Колузаево, ул. Ленина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0000-000012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15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Дугино, ул. Степная, 43 «а»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0000-000010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16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Дугино, ул. Степная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0000-000009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17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Остановка х. Курган, ул. Береговая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2200.00</w:t>
            </w: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0000-000012 от 01.05.2019г.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  <w:tr>
        <w:trPr>
          <w:trHeight w:hRule="atLeast" w:val="200"/>
        </w:trPr>
        <w:tc>
          <w:tcPr>
            <w:tcW w:type="dxa" w:w="44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5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18</w:t>
            </w:r>
          </w:p>
        </w:tc>
        <w:tc>
          <w:tcPr>
            <w:tcW w:type="dxa" w:w="274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Дорожные знаки</w:t>
            </w:r>
          </w:p>
        </w:tc>
        <w:tc>
          <w:tcPr>
            <w:tcW w:type="dxa" w:w="204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50000">
            <w:pPr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Областной закон № 134-ЗС от 02.04.2019г.</w:t>
            </w:r>
          </w:p>
        </w:tc>
        <w:tc>
          <w:tcPr>
            <w:tcW w:type="dxa" w:w="220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1394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  <w:tc>
          <w:tcPr>
            <w:tcW w:type="dxa" w:w="2218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МО «Азовский район»</w:t>
            </w:r>
          </w:p>
        </w:tc>
        <w:tc>
          <w:tcPr>
            <w:tcW w:type="dxa" w:w="210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Акт № 1 от 30.04.2019г.</w:t>
            </w:r>
          </w:p>
        </w:tc>
        <w:tc>
          <w:tcPr>
            <w:tcW w:type="dxa" w:w="2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50000">
            <w:pPr>
              <w:pStyle w:val="Style_2"/>
              <w:rPr>
                <w:rFonts w:ascii="Times New Roman" w:hAnsi="Times New Roman"/>
                <w:b w:val="1"/>
                <w:highlight w:val="white"/>
              </w:rPr>
            </w:pPr>
          </w:p>
        </w:tc>
      </w:tr>
    </w:tbl>
    <w:p w14:paraId="D2050000">
      <w:pPr>
        <w:pStyle w:val="Style_3"/>
        <w:ind/>
        <w:jc w:val="center"/>
        <w:rPr>
          <w:rFonts w:ascii="Times New Roman" w:hAnsi="Times New Roman"/>
          <w:sz w:val="16"/>
        </w:rPr>
      </w:pPr>
    </w:p>
    <w:p w14:paraId="D3050000">
      <w:pPr>
        <w:pStyle w:val="Style_3"/>
        <w:ind/>
        <w:jc w:val="center"/>
        <w:rPr>
          <w:rFonts w:ascii="Times New Roman" w:hAnsi="Times New Roman"/>
          <w:sz w:val="16"/>
        </w:rPr>
      </w:pPr>
    </w:p>
    <w:p w14:paraId="D405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Администрации МО «Елизаветинское сельское поселение»                                                       В.Н. Тимофеев</w:t>
      </w:r>
    </w:p>
    <w:p w14:paraId="D5050000">
      <w:pPr>
        <w:pStyle w:val="Style_3"/>
        <w:rPr>
          <w:rFonts w:ascii="Times New Roman" w:hAnsi="Times New Roman"/>
          <w:sz w:val="16"/>
        </w:rPr>
      </w:pPr>
    </w:p>
    <w:p w14:paraId="D6050000">
      <w:pPr>
        <w:pStyle w:val="Style_3"/>
        <w:rPr>
          <w:rFonts w:ascii="Times New Roman" w:hAnsi="Times New Roman"/>
          <w:sz w:val="16"/>
        </w:rPr>
      </w:pPr>
    </w:p>
    <w:p w14:paraId="D7050000">
      <w:pPr>
        <w:pStyle w:val="Style_3"/>
        <w:rPr>
          <w:rFonts w:ascii="Times New Roman" w:hAnsi="Times New Roman"/>
          <w:sz w:val="16"/>
        </w:rPr>
      </w:pPr>
    </w:p>
    <w:p w14:paraId="D8050000">
      <w:pPr>
        <w:pStyle w:val="Style_3"/>
        <w:rPr>
          <w:rFonts w:ascii="Times New Roman" w:hAnsi="Times New Roman"/>
          <w:sz w:val="16"/>
        </w:rPr>
      </w:pPr>
    </w:p>
    <w:p w14:paraId="D9050000">
      <w:pPr>
        <w:pStyle w:val="Style_3"/>
        <w:rPr>
          <w:rFonts w:ascii="Times New Roman" w:hAnsi="Times New Roman"/>
          <w:sz w:val="16"/>
        </w:rPr>
      </w:pPr>
    </w:p>
    <w:p w14:paraId="DA050000">
      <w:pPr>
        <w:pStyle w:val="Style_3"/>
        <w:rPr>
          <w:rFonts w:ascii="Times New Roman" w:hAnsi="Times New Roman"/>
          <w:sz w:val="16"/>
        </w:rPr>
      </w:pPr>
    </w:p>
    <w:p w14:paraId="DB050000">
      <w:pPr>
        <w:pStyle w:val="Style_3"/>
        <w:rPr>
          <w:rFonts w:ascii="Times New Roman" w:hAnsi="Times New Roman"/>
          <w:sz w:val="16"/>
        </w:rPr>
      </w:pPr>
    </w:p>
    <w:p w14:paraId="DC050000">
      <w:pPr>
        <w:pStyle w:val="Style_3"/>
        <w:rPr>
          <w:rFonts w:ascii="Times New Roman" w:hAnsi="Times New Roman"/>
          <w:sz w:val="16"/>
        </w:rPr>
      </w:pPr>
    </w:p>
    <w:p w14:paraId="DD050000">
      <w:pPr>
        <w:pStyle w:val="Style_3"/>
        <w:rPr>
          <w:rFonts w:ascii="Times New Roman" w:hAnsi="Times New Roman"/>
          <w:sz w:val="16"/>
        </w:rPr>
      </w:pPr>
    </w:p>
    <w:p w14:paraId="DE050000">
      <w:pPr>
        <w:pStyle w:val="Style_3"/>
        <w:rPr>
          <w:rFonts w:ascii="Times New Roman" w:hAnsi="Times New Roman"/>
          <w:sz w:val="16"/>
        </w:rPr>
      </w:pPr>
    </w:p>
    <w:p w14:paraId="DF050000">
      <w:pPr>
        <w:pStyle w:val="Style_3"/>
        <w:rPr>
          <w:rFonts w:ascii="Times New Roman" w:hAnsi="Times New Roman"/>
          <w:sz w:val="16"/>
        </w:rPr>
      </w:pPr>
    </w:p>
    <w:p w14:paraId="E0050000">
      <w:pPr>
        <w:pStyle w:val="Style_3"/>
        <w:rPr>
          <w:rFonts w:ascii="Times New Roman" w:hAnsi="Times New Roman"/>
          <w:sz w:val="16"/>
        </w:rPr>
      </w:pPr>
    </w:p>
    <w:p w14:paraId="E1050000">
      <w:pPr>
        <w:pStyle w:val="Style_3"/>
        <w:rPr>
          <w:rFonts w:ascii="Times New Roman" w:hAnsi="Times New Roman"/>
          <w:sz w:val="16"/>
        </w:rPr>
      </w:pPr>
    </w:p>
    <w:p w14:paraId="E2050000">
      <w:pPr>
        <w:pStyle w:val="Style_3"/>
        <w:rPr>
          <w:rFonts w:ascii="Times New Roman" w:hAnsi="Times New Roman"/>
          <w:sz w:val="24"/>
        </w:rPr>
      </w:pPr>
    </w:p>
    <w:sectPr>
      <w:pgSz w:h="11906" w:orient="landscape" w:w="16838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</w:rPr>
  </w:style>
  <w:style w:default="1" w:styleId="Style_4_ch" w:type="character">
    <w:name w:val="Normal"/>
    <w:link w:val="Style_4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WW-Absatz-Standardschriftart"/>
    <w:link w:val="Style_8_ch"/>
  </w:style>
  <w:style w:styleId="Style_8_ch" w:type="character">
    <w:name w:val="WW-Absatz-Standardschriftart"/>
    <w:link w:val="Style_8"/>
  </w:style>
  <w:style w:styleId="Style_9" w:type="paragraph">
    <w:name w:val="WW-Absatz-Standardschriftart11111"/>
    <w:link w:val="Style_9_ch"/>
  </w:style>
  <w:style w:styleId="Style_9_ch" w:type="character">
    <w:name w:val="WW-Absatz-Standardschriftart11111"/>
    <w:link w:val="Style_9"/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Название1"/>
    <w:basedOn w:val="Style_4"/>
    <w:link w:val="Style_13_ch"/>
    <w:pPr>
      <w:spacing w:after="120" w:before="120"/>
      <w:ind/>
    </w:pPr>
    <w:rPr>
      <w:rFonts w:ascii="Arial" w:hAnsi="Arial"/>
      <w:i w:val="1"/>
      <w:sz w:val="20"/>
    </w:rPr>
  </w:style>
  <w:style w:styleId="Style_13_ch" w:type="character">
    <w:name w:val="Название1"/>
    <w:basedOn w:val="Style_4_ch"/>
    <w:link w:val="Style_13"/>
    <w:rPr>
      <w:rFonts w:ascii="Arial" w:hAnsi="Arial"/>
      <w:i w:val="1"/>
      <w:sz w:val="20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-Absatz-Standardschriftart111111111111"/>
    <w:link w:val="Style_15_ch"/>
  </w:style>
  <w:style w:styleId="Style_15_ch" w:type="character">
    <w:name w:val="WW-Absatz-Standardschriftart111111111111"/>
    <w:link w:val="Style_15"/>
  </w:style>
  <w:style w:styleId="Style_16" w:type="paragraph">
    <w:name w:val="Body Text"/>
    <w:basedOn w:val="Style_4"/>
    <w:link w:val="Style_16_ch"/>
    <w:pPr>
      <w:spacing w:after="120" w:before="0"/>
      <w:ind/>
    </w:pPr>
  </w:style>
  <w:style w:styleId="Style_16_ch" w:type="character">
    <w:name w:val="Body Text"/>
    <w:basedOn w:val="Style_4_ch"/>
    <w:link w:val="Style_16"/>
  </w:style>
  <w:style w:styleId="Style_17" w:type="paragraph">
    <w:name w:val="Указатель1"/>
    <w:basedOn w:val="Style_4"/>
    <w:link w:val="Style_17_ch"/>
    <w:rPr>
      <w:rFonts w:ascii="Arial" w:hAnsi="Arial"/>
    </w:rPr>
  </w:style>
  <w:style w:styleId="Style_17_ch" w:type="character">
    <w:name w:val="Указатель1"/>
    <w:basedOn w:val="Style_4_ch"/>
    <w:link w:val="Style_17"/>
    <w:rPr>
      <w:rFonts w:ascii="Arial" w:hAnsi="Arial"/>
    </w:rPr>
  </w:style>
  <w:style w:styleId="Style_18" w:type="paragraph">
    <w:name w:val="Заголовок"/>
    <w:basedOn w:val="Style_4"/>
    <w:next w:val="Style_16"/>
    <w:link w:val="Style_18_ch"/>
    <w:pPr>
      <w:keepNext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4_ch"/>
    <w:link w:val="Style_18"/>
    <w:rPr>
      <w:rFonts w:ascii="Arial" w:hAnsi="Arial"/>
      <w:sz w:val="28"/>
    </w:rPr>
  </w:style>
  <w:style w:styleId="Style_19" w:type="paragraph">
    <w:name w:val="WW-Absatz-Standardschriftart1"/>
    <w:link w:val="Style_19_ch"/>
  </w:style>
  <w:style w:styleId="Style_19_ch" w:type="character">
    <w:name w:val="WW-Absatz-Standardschriftart1"/>
    <w:link w:val="Style_19"/>
  </w:style>
  <w:style w:styleId="Style_20" w:type="paragraph">
    <w:name w:val="WW-Absatz-Standardschriftart1111111"/>
    <w:link w:val="Style_20_ch"/>
  </w:style>
  <w:style w:styleId="Style_20_ch" w:type="character">
    <w:name w:val="WW-Absatz-Standardschriftart1111111"/>
    <w:link w:val="Style_20"/>
  </w:style>
  <w:style w:styleId="Style_21" w:type="paragraph">
    <w:name w:val="List"/>
    <w:basedOn w:val="Style_16"/>
    <w:link w:val="Style_21_ch"/>
    <w:rPr>
      <w:rFonts w:ascii="Arial" w:hAnsi="Arial"/>
    </w:rPr>
  </w:style>
  <w:style w:styleId="Style_21_ch" w:type="character">
    <w:name w:val="List"/>
    <w:basedOn w:val="Style_16_ch"/>
    <w:link w:val="Style_21"/>
    <w:rPr>
      <w:rFonts w:ascii="Arial" w:hAnsi="Arial"/>
    </w:rPr>
  </w:style>
  <w:style w:styleId="Style_22" w:type="paragraph">
    <w:name w:val="WW-Absatz-Standardschriftart111"/>
    <w:link w:val="Style_22_ch"/>
  </w:style>
  <w:style w:styleId="Style_22_ch" w:type="character">
    <w:name w:val="WW-Absatz-Standardschriftart111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-Absatz-Standardschriftart111111111"/>
    <w:link w:val="Style_24_ch"/>
  </w:style>
  <w:style w:styleId="Style_24_ch" w:type="character">
    <w:name w:val="WW-Absatz-Standardschriftart111111111"/>
    <w:link w:val="Style_24"/>
  </w:style>
  <w:style w:styleId="Style_25" w:type="paragraph">
    <w:name w:val="WW-Absatz-Standardschriftart11"/>
    <w:link w:val="Style_25_ch"/>
  </w:style>
  <w:style w:styleId="Style_25_ch" w:type="character">
    <w:name w:val="WW-Absatz-Standardschriftart11"/>
    <w:link w:val="Style_25"/>
  </w:style>
  <w:style w:styleId="Style_26" w:type="paragraph">
    <w:name w:val="WW-Absatz-Standardschriftart1111"/>
    <w:link w:val="Style_26_ch"/>
  </w:style>
  <w:style w:styleId="Style_26_ch" w:type="character">
    <w:name w:val="WW-Absatz-Standardschriftart1111"/>
    <w:link w:val="Style_26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Absatz-Standardschriftart"/>
    <w:link w:val="Style_29_ch"/>
  </w:style>
  <w:style w:styleId="Style_29_ch" w:type="character">
    <w:name w:val="Absatz-Standardschriftart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header"/>
    <w:basedOn w:val="Style_4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4_ch"/>
    <w:link w:val="Style_35"/>
  </w:style>
  <w:style w:styleId="Style_36" w:type="paragraph">
    <w:name w:val="WW-Absatz-Standardschriftart11111111111"/>
    <w:link w:val="Style_36_ch"/>
  </w:style>
  <w:style w:styleId="Style_36_ch" w:type="character">
    <w:name w:val="WW-Absatz-Standardschriftart11111111111"/>
    <w:link w:val="Style_36"/>
  </w:style>
  <w:style w:styleId="Style_2" w:type="paragraph">
    <w:name w:val="Содержимое таблицы"/>
    <w:basedOn w:val="Style_4"/>
    <w:link w:val="Style_2_ch"/>
  </w:style>
  <w:style w:styleId="Style_2_ch" w:type="character">
    <w:name w:val="Содержимое таблицы"/>
    <w:basedOn w:val="Style_4_ch"/>
    <w:link w:val="Style_2"/>
  </w:style>
  <w:style w:styleId="Style_37" w:type="paragraph">
    <w:name w:val="toc 9"/>
    <w:next w:val="Style_4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-Absatz-Standardschriftart11111111"/>
    <w:link w:val="Style_39_ch"/>
  </w:style>
  <w:style w:styleId="Style_39_ch" w:type="character">
    <w:name w:val="WW-Absatz-Standardschriftart11111111"/>
    <w:link w:val="Style_39"/>
  </w:style>
  <w:style w:styleId="Style_40" w:type="paragraph">
    <w:name w:val="WW-Absatz-Standardschriftart111111"/>
    <w:link w:val="Style_40_ch"/>
  </w:style>
  <w:style w:styleId="Style_40_ch" w:type="character">
    <w:name w:val="WW-Absatz-Standardschriftart111111"/>
    <w:link w:val="Style_40"/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next w:val="Style_4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3" w:type="paragraph">
    <w:name w:val="No Spacing"/>
    <w:link w:val="Style_3_ch"/>
    <w:pPr>
      <w:widowControl w:val="0"/>
      <w:ind/>
    </w:pPr>
    <w:rPr>
      <w:rFonts w:ascii="Arial" w:hAnsi="Arial"/>
    </w:rPr>
  </w:style>
  <w:style w:styleId="Style_3_ch" w:type="character">
    <w:name w:val="No Spacing"/>
    <w:link w:val="Style_3"/>
    <w:rPr>
      <w:rFonts w:ascii="Arial" w:hAnsi="Arial"/>
    </w:rPr>
  </w:style>
  <w:style w:styleId="Style_43" w:type="paragraph">
    <w:name w:val="Title"/>
    <w:next w:val="Style_4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WW-Absatz-Standardschriftart1111111111"/>
    <w:link w:val="Style_45_ch"/>
  </w:style>
  <w:style w:styleId="Style_45_ch" w:type="character">
    <w:name w:val="WW-Absatz-Standardschriftart1111111111"/>
    <w:link w:val="Style_45"/>
  </w:style>
  <w:style w:styleId="Style_46" w:type="paragraph">
    <w:name w:val="Заголовок таблицы"/>
    <w:basedOn w:val="Style_2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2_ch"/>
    <w:link w:val="Style_46"/>
    <w:rPr>
      <w:b w:val="1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2024-04-18T05:07:17Z</dcterms:modified>
</cp:coreProperties>
</file>