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ind/>
        <w:jc w:val="right"/>
        <w:outlineLvl w:val="0"/>
        <w:rPr>
          <w:b w:val="1"/>
          <w:sz w:val="24"/>
        </w:rPr>
      </w:pPr>
    </w:p>
    <w:p w14:paraId="03000000">
      <w:pPr>
        <w:pStyle w:val="Style_1"/>
        <w:ind/>
        <w:jc w:val="center"/>
        <w:outlineLvl w:val="0"/>
        <w:rPr>
          <w:b w:val="1"/>
          <w:sz w:val="24"/>
        </w:rPr>
      </w:pPr>
    </w:p>
    <w:p w14:paraId="04000000">
      <w:pPr>
        <w:pStyle w:val="Style_1"/>
        <w:ind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РОССИЙСКАЯ ФЕДЕРАЦИЯ</w:t>
      </w:r>
    </w:p>
    <w:p w14:paraId="05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РОСТОВСКАЯ ОБЛАСТЬ</w:t>
      </w:r>
    </w:p>
    <w:p w14:paraId="06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АЗОВСКИЙ РАЙОН</w:t>
      </w:r>
    </w:p>
    <w:p w14:paraId="07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МУНИЦИПАЛЬНОЕ ОБРАЗОВАНИЕ</w:t>
      </w:r>
    </w:p>
    <w:p w14:paraId="08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«</w:t>
      </w:r>
      <w:r>
        <w:rPr>
          <w:rFonts w:ascii="Times New Roman" w:hAnsi="Times New Roman"/>
          <w:b w:val="1"/>
        </w:rPr>
        <w:t>ЕЛИЗАВЕТИНСКОЕ</w:t>
      </w:r>
      <w:r>
        <w:rPr>
          <w:rFonts w:ascii="Times New Roman" w:hAnsi="Times New Roman"/>
          <w:b w:val="1"/>
        </w:rPr>
        <w:t xml:space="preserve"> СЕЛЬСКОЕ ПОСЕЛЕНИЕ»</w:t>
      </w:r>
    </w:p>
    <w:p w14:paraId="09000000">
      <w:pPr>
        <w:ind/>
        <w:jc w:val="center"/>
        <w:outlineLvl w:val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СОБРАНИЕ ДЕПУТАТОВ ЕЛИЗАВЕТИНСКОГО</w:t>
      </w:r>
      <w:r>
        <w:rPr>
          <w:rFonts w:ascii="Times New Roman" w:hAnsi="Times New Roman"/>
          <w:b w:val="1"/>
        </w:rPr>
        <w:t xml:space="preserve"> СЕЛЬСКОГО ПОСЕЛЕНИЯ</w:t>
      </w:r>
    </w:p>
    <w:p w14:paraId="0A000000">
      <w:pPr>
        <w:pStyle w:val="Style_2"/>
        <w:ind/>
        <w:jc w:val="center"/>
        <w:rPr>
          <w:b w:val="1"/>
        </w:rPr>
      </w:pPr>
    </w:p>
    <w:p w14:paraId="0B000000">
      <w:pPr>
        <w:pStyle w:val="Style_2"/>
        <w:ind/>
        <w:jc w:val="center"/>
        <w:rPr>
          <w:b w:val="1"/>
        </w:rPr>
      </w:pPr>
    </w:p>
    <w:p w14:paraId="0C000000">
      <w:pPr>
        <w:pStyle w:val="Style_2"/>
        <w:ind/>
        <w:jc w:val="center"/>
        <w:rPr>
          <w:b w:val="1"/>
        </w:rPr>
      </w:pPr>
      <w:r>
        <w:rPr>
          <w:b w:val="1"/>
        </w:rPr>
        <w:t xml:space="preserve">РЕШЕНИЕ </w:t>
      </w:r>
      <w:r>
        <w:rPr>
          <w:b w:val="1"/>
        </w:rPr>
        <w:t>№ 8</w:t>
      </w:r>
    </w:p>
    <w:p w14:paraId="0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 10 »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апреля 2023 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х. Обуховка</w:t>
      </w:r>
    </w:p>
    <w:p w14:paraId="0E000000">
      <w:pPr>
        <w:rPr>
          <w:rFonts w:ascii="Times New Roman" w:hAnsi="Times New Roman"/>
          <w:sz w:val="28"/>
        </w:rPr>
      </w:pPr>
    </w:p>
    <w:p w14:paraId="0F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выдвижении кандидатур в составы участковых избирательных комиссий</w:t>
      </w:r>
    </w:p>
    <w:p w14:paraId="10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</w:p>
    <w:p w14:paraId="11000000">
      <w:pPr>
        <w:widowControl w:val="0"/>
        <w:spacing w:after="0" w:line="360" w:lineRule="auto"/>
        <w:ind w:firstLine="688" w:left="20" w:right="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Руководствуясь пунктом 4 статьи 27 Федерального закона «Об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основных гарантиях избирательных прав и права на участие в референдуме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граждан Российской Федерации», Собрание депутатов </w:t>
      </w:r>
      <w:r>
        <w:rPr>
          <w:rFonts w:ascii="Times New Roman" w:hAnsi="Times New Roman"/>
          <w:color w:val="000000"/>
          <w:sz w:val="28"/>
        </w:rPr>
        <w:t>Елизаветинского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сельского поселения</w:t>
      </w:r>
      <w:r>
        <w:rPr>
          <w:rFonts w:ascii="Times New Roman" w:hAnsi="Times New Roman"/>
          <w:color w:val="000000"/>
          <w:sz w:val="28"/>
        </w:rPr>
        <w:t>,</w:t>
      </w:r>
    </w:p>
    <w:p w14:paraId="12000000">
      <w:pPr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13000000">
      <w:pPr>
        <w:spacing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14:paraId="14000000">
      <w:pPr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widowControl w:val="0"/>
        <w:numPr>
          <w:numId w:val="1"/>
        </w:numPr>
        <w:tabs>
          <w:tab w:leader="none" w:pos="2835" w:val="left"/>
        </w:tabs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предложение в Территориальную избирательную комиссию Азовского района</w:t>
      </w:r>
      <w:r>
        <w:rPr>
          <w:rFonts w:ascii="Times New Roman" w:hAnsi="Times New Roman"/>
          <w:sz w:val="28"/>
        </w:rPr>
        <w:t xml:space="preserve"> Ростовской области</w:t>
      </w:r>
      <w:r>
        <w:rPr>
          <w:rFonts w:ascii="Times New Roman" w:hAnsi="Times New Roman"/>
          <w:sz w:val="28"/>
        </w:rPr>
        <w:t xml:space="preserve"> о </w:t>
      </w:r>
      <w:r>
        <w:rPr>
          <w:rFonts w:ascii="Times New Roman" w:hAnsi="Times New Roman"/>
          <w:sz w:val="28"/>
        </w:rPr>
        <w:t>выдвижении кандидатур</w:t>
      </w:r>
      <w:r>
        <w:rPr>
          <w:rFonts w:ascii="Times New Roman" w:hAnsi="Times New Roman"/>
          <w:sz w:val="28"/>
        </w:rPr>
        <w:t xml:space="preserve"> в состав</w:t>
      </w:r>
      <w:r>
        <w:rPr>
          <w:rFonts w:ascii="Times New Roman" w:hAnsi="Times New Roman"/>
          <w:sz w:val="28"/>
        </w:rPr>
        <w:t xml:space="preserve"> участковых </w:t>
      </w:r>
      <w:r>
        <w:rPr>
          <w:rFonts w:ascii="Times New Roman" w:hAnsi="Times New Roman"/>
          <w:sz w:val="28"/>
        </w:rPr>
        <w:t xml:space="preserve">избирательных </w:t>
      </w:r>
      <w:r>
        <w:rPr>
          <w:rFonts w:ascii="Times New Roman" w:hAnsi="Times New Roman"/>
          <w:sz w:val="28"/>
        </w:rPr>
        <w:t>комиссий избирательных участков</w:t>
      </w:r>
      <w:r>
        <w:rPr>
          <w:rFonts w:ascii="Times New Roman" w:hAnsi="Times New Roman"/>
          <w:sz w:val="28"/>
        </w:rPr>
        <w:t>, участков референдума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53-56</w:t>
      </w:r>
      <w:r>
        <w:rPr>
          <w:rFonts w:ascii="Times New Roman" w:hAnsi="Times New Roman"/>
          <w:sz w:val="28"/>
        </w:rPr>
        <w:t xml:space="preserve"> следующи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кандидатур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:</w:t>
      </w:r>
    </w:p>
    <w:p w14:paraId="16000000">
      <w:pPr>
        <w:widowControl w:val="0"/>
        <w:tabs>
          <w:tab w:leader="none" w:pos="2835" w:val="left"/>
        </w:tabs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71"/>
        <w:gridCol w:w="5807"/>
        <w:gridCol w:w="1433"/>
        <w:gridCol w:w="1544"/>
      </w:tblGrid>
      <w:tr>
        <w:trPr>
          <w:trHeight w:hRule="atLeast" w:val="405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widowControl w:val="0"/>
              <w:spacing w:after="0" w:line="360" w:lineRule="auto"/>
              <w:ind w:right="-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14:paraId="18000000">
            <w:pPr>
              <w:widowControl w:val="0"/>
              <w:spacing w:after="0" w:line="360" w:lineRule="auto"/>
              <w:ind w:right="-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type="dxa" w:w="5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widowControl w:val="0"/>
              <w:spacing w:after="0" w:line="360" w:lineRule="auto"/>
              <w:ind w:right="-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widowControl w:val="0"/>
              <w:spacing w:after="0" w:line="360" w:lineRule="auto"/>
              <w:ind w:right="-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рождения</w:t>
            </w:r>
          </w:p>
        </w:tc>
        <w:tc>
          <w:tcPr>
            <w:tcW w:type="dxa" w:w="1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widowControl w:val="0"/>
              <w:spacing w:after="0" w:line="360" w:lineRule="auto"/>
              <w:ind w:right="-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УИК</w:t>
            </w:r>
          </w:p>
        </w:tc>
      </w:tr>
      <w:tr>
        <w:trPr>
          <w:trHeight w:hRule="atLeast" w:val="405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widowControl w:val="0"/>
              <w:spacing w:after="0" w:line="360" w:lineRule="auto"/>
              <w:ind w:right="-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5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widowControl w:val="0"/>
              <w:spacing w:after="0" w:line="360" w:lineRule="auto"/>
              <w:ind w:right="-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Белова Светлана Сергеевна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widowControl w:val="0"/>
              <w:spacing w:after="0" w:line="360" w:lineRule="auto"/>
              <w:ind w:right="-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widowControl w:val="0"/>
              <w:spacing w:after="0" w:line="360" w:lineRule="auto"/>
              <w:ind w:right="-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</w:t>
            </w:r>
          </w:p>
        </w:tc>
      </w:tr>
      <w:tr>
        <w:trPr>
          <w:trHeight w:hRule="atLeast" w:val="405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0"/>
              <w:spacing w:after="0" w:line="360" w:lineRule="auto"/>
              <w:ind w:right="-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5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widowControl w:val="0"/>
              <w:spacing w:after="0" w:line="360" w:lineRule="auto"/>
              <w:ind w:right="-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Шевченко Татьяна Николаевна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widowControl w:val="0"/>
              <w:spacing w:after="0" w:line="360" w:lineRule="auto"/>
              <w:ind w:right="-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widowControl w:val="0"/>
              <w:spacing w:after="0" w:line="360" w:lineRule="auto"/>
              <w:ind w:right="-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</w:t>
            </w:r>
          </w:p>
        </w:tc>
      </w:tr>
      <w:tr>
        <w:trPr>
          <w:trHeight w:hRule="atLeast" w:val="405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widowControl w:val="0"/>
              <w:spacing w:after="0" w:line="360" w:lineRule="auto"/>
              <w:ind w:right="-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5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0"/>
              <w:spacing w:after="0" w:line="360" w:lineRule="auto"/>
              <w:ind w:right="-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Гурова Наталья Борисовна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0"/>
              <w:spacing w:after="0" w:line="360" w:lineRule="auto"/>
              <w:ind w:right="-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spacing w:after="0" w:line="360" w:lineRule="auto"/>
              <w:ind w:right="-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</w:t>
            </w:r>
          </w:p>
        </w:tc>
      </w:tr>
      <w:tr>
        <w:trPr>
          <w:trHeight w:hRule="atLeast" w:val="405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0"/>
              <w:spacing w:after="0" w:line="360" w:lineRule="auto"/>
              <w:ind w:right="-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5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spacing w:after="0" w:line="360" w:lineRule="auto"/>
              <w:ind w:right="-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Иваненкова Наталья Андреевна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spacing w:after="0" w:line="360" w:lineRule="auto"/>
              <w:ind w:right="-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spacing w:after="0" w:line="360" w:lineRule="auto"/>
              <w:ind w:right="-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</w:t>
            </w:r>
          </w:p>
        </w:tc>
      </w:tr>
    </w:tbl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71"/>
        <w:gridCol w:w="5807"/>
        <w:gridCol w:w="1433"/>
        <w:gridCol w:w="1544"/>
      </w:tblGrid>
      <w:tr>
        <w:trPr>
          <w:trHeight w:hRule="atLeast" w:val="405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spacing w:after="0" w:line="360" w:lineRule="auto"/>
              <w:ind w:right="-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5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spacing w:after="0" w:line="360" w:lineRule="auto"/>
              <w:ind w:right="-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Шевченко Лариса Сергеевна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0"/>
              <w:spacing w:after="0" w:line="360" w:lineRule="auto"/>
              <w:ind w:right="-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0"/>
              <w:spacing w:after="0" w:line="360" w:lineRule="auto"/>
              <w:ind w:right="-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</w:p>
        </w:tc>
      </w:tr>
      <w:tr>
        <w:trPr>
          <w:trHeight w:hRule="atLeast" w:val="405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0"/>
              <w:spacing w:after="0" w:line="360" w:lineRule="auto"/>
              <w:ind w:right="-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type="dxa" w:w="5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widowControl w:val="0"/>
              <w:spacing w:after="0" w:line="360" w:lineRule="auto"/>
              <w:ind w:right="-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Кочергина Таисия Харлампиевна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0"/>
              <w:spacing w:after="0" w:line="360" w:lineRule="auto"/>
              <w:ind w:right="-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0"/>
              <w:spacing w:after="0" w:line="360" w:lineRule="auto"/>
              <w:ind w:right="-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</w:p>
        </w:tc>
      </w:tr>
      <w:tr>
        <w:trPr>
          <w:trHeight w:hRule="atLeast" w:val="405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widowControl w:val="0"/>
              <w:spacing w:after="0" w:line="360" w:lineRule="auto"/>
              <w:ind w:right="-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type="dxa" w:w="5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widowControl w:val="0"/>
              <w:spacing w:after="0" w:line="360" w:lineRule="auto"/>
              <w:ind w:right="-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Лазуревская Виктория Сергеевна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widowControl w:val="0"/>
              <w:spacing w:after="0" w:line="360" w:lineRule="auto"/>
              <w:ind w:right="-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widowControl w:val="0"/>
              <w:spacing w:after="0" w:line="360" w:lineRule="auto"/>
              <w:ind w:right="-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</w:t>
            </w:r>
          </w:p>
        </w:tc>
      </w:tr>
      <w:tr>
        <w:trPr>
          <w:trHeight w:hRule="atLeast" w:val="405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widowControl w:val="0"/>
              <w:spacing w:after="0" w:line="360" w:lineRule="auto"/>
              <w:ind w:right="-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type="dxa" w:w="5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widowControl w:val="0"/>
              <w:spacing w:after="0" w:line="360" w:lineRule="auto"/>
              <w:ind w:right="-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Шарова Надежда Николаевна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widowControl w:val="0"/>
              <w:spacing w:after="0" w:line="360" w:lineRule="auto"/>
              <w:ind w:right="-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widowControl w:val="0"/>
              <w:spacing w:after="0" w:line="360" w:lineRule="auto"/>
              <w:ind w:right="-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</w:t>
            </w:r>
          </w:p>
        </w:tc>
      </w:tr>
    </w:tbl>
    <w:p w14:paraId="3C000000">
      <w:pPr>
        <w:widowControl w:val="0"/>
        <w:tabs>
          <w:tab w:leader="none" w:pos="2835" w:val="left"/>
        </w:tabs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3D000000">
      <w:pPr>
        <w:pStyle w:val="Style_4"/>
        <w:widowControl w:val="1"/>
        <w:numPr>
          <w:ilvl w:val="0"/>
          <w:numId w:val="1"/>
        </w:numPr>
        <w:spacing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Поручить Собранию депутатов Елизаветинского сельского поселения направить настоящее решение, документы и сведения в Территориальную избирательную комиссию Азовского района.</w:t>
      </w:r>
    </w:p>
    <w:p w14:paraId="3E000000">
      <w:pPr>
        <w:pStyle w:val="Style_5"/>
        <w:ind w:firstLine="0" w:left="-142"/>
        <w:rPr>
          <w:sz w:val="28"/>
        </w:rPr>
      </w:pPr>
    </w:p>
    <w:p w14:paraId="3F000000">
      <w:pPr>
        <w:pStyle w:val="Style_5"/>
        <w:ind w:firstLine="0" w:left="-142"/>
        <w:rPr>
          <w:sz w:val="28"/>
        </w:rPr>
      </w:pPr>
    </w:p>
    <w:p w14:paraId="40000000">
      <w:pPr>
        <w:pStyle w:val="Style_5"/>
        <w:ind w:firstLine="0" w:left="-142"/>
        <w:rPr>
          <w:sz w:val="28"/>
        </w:rPr>
      </w:pPr>
      <w:r>
        <w:rPr>
          <w:sz w:val="28"/>
        </w:rPr>
        <w:t xml:space="preserve">Председатель Собрания депутатов - </w:t>
      </w:r>
    </w:p>
    <w:p w14:paraId="41000000">
      <w:pPr>
        <w:pStyle w:val="Style_5"/>
        <w:ind w:firstLine="0" w:left="-142"/>
        <w:rPr>
          <w:rFonts w:ascii="Calibri" w:hAnsi="Calibri"/>
          <w:color w:val="000000"/>
          <w:sz w:val="28"/>
        </w:rPr>
      </w:pPr>
      <w:r>
        <w:rPr>
          <w:color w:val="000000"/>
          <w:sz w:val="28"/>
        </w:rPr>
        <w:t>Глава Елизаветинского</w:t>
      </w:r>
      <w:r>
        <w:rPr>
          <w:color w:val="000000"/>
          <w:sz w:val="28"/>
        </w:rPr>
        <w:t xml:space="preserve"> сельского поселения </w:t>
      </w:r>
      <w:r>
        <w:rPr>
          <w:color w:val="000000"/>
          <w:sz w:val="28"/>
        </w:rPr>
        <w:t xml:space="preserve">                            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Н.А. Волкова</w:t>
      </w:r>
    </w:p>
    <w:p w14:paraId="42000000">
      <w:pPr>
        <w:ind/>
        <w:jc w:val="both"/>
        <w:rPr>
          <w:rFonts w:ascii="Times New Roman" w:hAnsi="Times New Roman"/>
        </w:rPr>
      </w:pPr>
    </w:p>
    <w:p w14:paraId="43000000">
      <w:pPr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</w:p>
    <w:p w14:paraId="44000000">
      <w:pPr>
        <w:widowControl w:val="1"/>
        <w:spacing w:beforeAutospacing="on"/>
        <w:ind w:firstLine="0" w:left="-424"/>
        <w:rPr>
          <w:rFonts w:ascii="Times New Roman" w:hAnsi="Times New Roman"/>
          <w:color w:val="000000"/>
          <w:sz w:val="27"/>
        </w:rPr>
      </w:pPr>
    </w:p>
    <w:p w14:paraId="45000000">
      <w:pPr>
        <w:widowControl w:val="1"/>
        <w:spacing w:beforeAutospacing="on"/>
        <w:ind w:firstLine="0" w:left="-424"/>
        <w:rPr>
          <w:rFonts w:ascii="Times New Roman" w:hAnsi="Times New Roman"/>
          <w:color w:val="000000"/>
          <w:sz w:val="27"/>
        </w:rPr>
      </w:pPr>
    </w:p>
    <w:sectPr>
      <w:footerReference r:id="rId1" w:type="default"/>
      <w:pgSz w:h="16838" w:orient="portrait" w:w="11906"/>
      <w:pgMar w:bottom="709" w:footer="708" w:gutter="0" w:header="708" w:left="1701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218"/>
      </w:pPr>
      <w:rPr>
        <w:i w:val="0"/>
      </w:rPr>
    </w:lvl>
    <w:lvl w:ilvl="1">
      <w:start w:val="1"/>
      <w:numFmt w:val="lowerLetter"/>
      <w:lvlText w:val="%2."/>
      <w:lvlJc w:val="left"/>
      <w:pPr>
        <w:ind w:hanging="360" w:left="938"/>
      </w:pPr>
    </w:lvl>
    <w:lvl w:ilvl="2">
      <w:start w:val="1"/>
      <w:numFmt w:val="lowerRoman"/>
      <w:lvlText w:val="%3."/>
      <w:lvlJc w:val="right"/>
      <w:pPr>
        <w:ind w:hanging="180" w:left="1658"/>
      </w:pPr>
    </w:lvl>
    <w:lvl w:ilvl="3">
      <w:start w:val="1"/>
      <w:numFmt w:val="decimal"/>
      <w:lvlText w:val="%4."/>
      <w:lvlJc w:val="left"/>
      <w:pPr>
        <w:ind w:hanging="360" w:left="2378"/>
      </w:pPr>
    </w:lvl>
    <w:lvl w:ilvl="4">
      <w:start w:val="1"/>
      <w:numFmt w:val="lowerLetter"/>
      <w:lvlText w:val="%5."/>
      <w:lvlJc w:val="left"/>
      <w:pPr>
        <w:ind w:hanging="360" w:left="3098"/>
      </w:pPr>
    </w:lvl>
    <w:lvl w:ilvl="5">
      <w:start w:val="1"/>
      <w:numFmt w:val="lowerRoman"/>
      <w:lvlText w:val="%6."/>
      <w:lvlJc w:val="right"/>
      <w:pPr>
        <w:ind w:hanging="180" w:left="3818"/>
      </w:pPr>
    </w:lvl>
    <w:lvl w:ilvl="6">
      <w:start w:val="1"/>
      <w:numFmt w:val="decimal"/>
      <w:lvlText w:val="%7."/>
      <w:lvlJc w:val="left"/>
      <w:pPr>
        <w:ind w:hanging="360" w:left="4538"/>
      </w:pPr>
    </w:lvl>
    <w:lvl w:ilvl="7">
      <w:start w:val="1"/>
      <w:numFmt w:val="lowerLetter"/>
      <w:lvlText w:val="%8."/>
      <w:lvlJc w:val="left"/>
      <w:pPr>
        <w:ind w:hanging="360" w:left="5258"/>
      </w:pPr>
    </w:lvl>
    <w:lvl w:ilvl="8">
      <w:start w:val="1"/>
      <w:numFmt w:val="lowerRoman"/>
      <w:lvlText w:val="%9."/>
      <w:lvlJc w:val="right"/>
      <w:pPr>
        <w:ind w:hanging="180" w:left="597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0"/>
      <w:ind/>
    </w:pPr>
    <w:rPr>
      <w:rFonts w:ascii="Courier New" w:hAnsi="Courier New"/>
      <w:color w:val="000000"/>
      <w:sz w:val="24"/>
    </w:rPr>
  </w:style>
  <w:style w:default="1" w:styleId="Style_6_ch" w:type="character">
    <w:name w:val="Normal"/>
    <w:link w:val="Style_6"/>
    <w:rPr>
      <w:rFonts w:ascii="Courier New" w:hAnsi="Courier New"/>
      <w:color w:val="000000"/>
      <w:sz w:val="24"/>
    </w:rPr>
  </w:style>
  <w:style w:styleId="Style_7" w:type="paragraph">
    <w:name w:val="annotation text"/>
    <w:basedOn w:val="Style_6"/>
    <w:link w:val="Style_7_ch"/>
    <w:rPr>
      <w:sz w:val="20"/>
    </w:rPr>
  </w:style>
  <w:style w:styleId="Style_7_ch" w:type="character">
    <w:name w:val="annotation text"/>
    <w:basedOn w:val="Style_6_ch"/>
    <w:link w:val="Style_7"/>
    <w:rPr>
      <w:sz w:val="20"/>
    </w:rPr>
  </w:style>
  <w:style w:styleId="Style_8" w:type="paragraph">
    <w:name w:val="toc 2"/>
    <w:basedOn w:val="Style_6"/>
    <w:next w:val="Style_6"/>
    <w:link w:val="Style_8_ch"/>
    <w:uiPriority w:val="39"/>
    <w:pPr>
      <w:widowControl w:val="1"/>
      <w:tabs>
        <w:tab w:leader="dot" w:pos="9071" w:val="right"/>
      </w:tabs>
      <w:spacing w:line="276" w:lineRule="auto"/>
      <w:ind w:firstLine="284" w:left="0" w:right="454"/>
      <w:jc w:val="both"/>
    </w:pPr>
    <w:rPr>
      <w:rFonts w:ascii="Cambria" w:hAnsi="Cambria"/>
      <w:color w:val="FF0000"/>
      <w:sz w:val="28"/>
    </w:rPr>
  </w:style>
  <w:style w:styleId="Style_8_ch" w:type="character">
    <w:name w:val="toc 2"/>
    <w:basedOn w:val="Style_6_ch"/>
    <w:link w:val="Style_8"/>
    <w:rPr>
      <w:rFonts w:ascii="Cambria" w:hAnsi="Cambria"/>
      <w:color w:val="FF0000"/>
      <w:sz w:val="28"/>
    </w:rPr>
  </w:style>
  <w:style w:styleId="Style_9" w:type="paragraph">
    <w:name w:val="Основной текст (2) + Полужирный"/>
    <w:basedOn w:val="Style_10"/>
    <w:link w:val="Style_9_ch"/>
    <w:rPr>
      <w:b w:val="1"/>
      <w:color w:val="000000"/>
      <w:spacing w:val="50"/>
    </w:rPr>
  </w:style>
  <w:style w:styleId="Style_9_ch" w:type="character">
    <w:name w:val="Основной текст (2) + Полужирный"/>
    <w:basedOn w:val="Style_10_ch"/>
    <w:link w:val="Style_9"/>
    <w:rPr>
      <w:b w:val="1"/>
      <w:color w:val="000000"/>
      <w:spacing w:val="50"/>
    </w:rPr>
  </w:style>
  <w:style w:styleId="Style_11" w:type="paragraph">
    <w:name w:val="toc 4"/>
    <w:next w:val="Style_6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Заголовок №1"/>
    <w:basedOn w:val="Style_6"/>
    <w:link w:val="Style_12_ch"/>
    <w:pPr>
      <w:spacing w:line="341" w:lineRule="exact"/>
      <w:ind w:hanging="1700" w:left="1700"/>
      <w:jc w:val="center"/>
      <w:outlineLvl w:val="0"/>
    </w:pPr>
    <w:rPr>
      <w:rFonts w:ascii="Times New Roman" w:hAnsi="Times New Roman"/>
      <w:b w:val="1"/>
      <w:color w:val="000000"/>
      <w:sz w:val="26"/>
    </w:rPr>
  </w:style>
  <w:style w:styleId="Style_12_ch" w:type="character">
    <w:name w:val="Заголовок №1"/>
    <w:basedOn w:val="Style_6_ch"/>
    <w:link w:val="Style_12"/>
    <w:rPr>
      <w:rFonts w:ascii="Times New Roman" w:hAnsi="Times New Roman"/>
      <w:b w:val="1"/>
      <w:color w:val="000000"/>
      <w:sz w:val="26"/>
    </w:rPr>
  </w:style>
  <w:style w:styleId="Style_13" w:type="paragraph">
    <w:name w:val="ConsPlusTitle"/>
    <w:link w:val="Style_13_ch"/>
    <w:pPr>
      <w:widowControl w:val="0"/>
      <w:ind/>
    </w:pPr>
    <w:rPr>
      <w:b w:val="1"/>
      <w:sz w:val="22"/>
    </w:rPr>
  </w:style>
  <w:style w:styleId="Style_13_ch" w:type="character">
    <w:name w:val="ConsPlusTitle"/>
    <w:link w:val="Style_13"/>
    <w:rPr>
      <w:b w:val="1"/>
      <w:sz w:val="22"/>
    </w:rPr>
  </w:style>
  <w:style w:styleId="Style_14" w:type="paragraph">
    <w:name w:val="toc 6"/>
    <w:next w:val="Style_6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6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Основной текст (6)"/>
    <w:basedOn w:val="Style_6"/>
    <w:link w:val="Style_16_ch"/>
    <w:pPr>
      <w:spacing w:line="322" w:lineRule="exact"/>
      <w:ind/>
      <w:jc w:val="center"/>
    </w:pPr>
    <w:rPr>
      <w:rFonts w:ascii="Times New Roman" w:hAnsi="Times New Roman"/>
      <w:color w:val="000000"/>
      <w:sz w:val="42"/>
    </w:rPr>
  </w:style>
  <w:style w:styleId="Style_16_ch" w:type="character">
    <w:name w:val="Основной текст (6)"/>
    <w:basedOn w:val="Style_6_ch"/>
    <w:link w:val="Style_16"/>
    <w:rPr>
      <w:rFonts w:ascii="Times New Roman" w:hAnsi="Times New Roman"/>
      <w:color w:val="000000"/>
      <w:sz w:val="42"/>
    </w:rPr>
  </w:style>
  <w:style w:styleId="Style_2" w:type="paragraph">
    <w:name w:val="Body Text 21"/>
    <w:basedOn w:val="Style_6"/>
    <w:link w:val="Style_2_ch"/>
    <w:pPr>
      <w:widowControl w:val="1"/>
      <w:ind/>
      <w:jc w:val="both"/>
    </w:pPr>
    <w:rPr>
      <w:rFonts w:ascii="Times New Roman" w:hAnsi="Times New Roman"/>
      <w:color w:val="000000"/>
      <w:sz w:val="28"/>
    </w:rPr>
  </w:style>
  <w:style w:styleId="Style_2_ch" w:type="character">
    <w:name w:val="Body Text 21"/>
    <w:basedOn w:val="Style_6_ch"/>
    <w:link w:val="Style_2"/>
    <w:rPr>
      <w:rFonts w:ascii="Times New Roman" w:hAnsi="Times New Roman"/>
      <w:color w:val="000000"/>
      <w:sz w:val="28"/>
    </w:rPr>
  </w:style>
  <w:style w:styleId="Style_17" w:type="paragraph">
    <w:name w:val="ConsPlusCell"/>
    <w:link w:val="Style_17_ch"/>
    <w:pPr>
      <w:widowControl w:val="0"/>
      <w:ind/>
    </w:pPr>
    <w:rPr>
      <w:rFonts w:ascii="Arial" w:hAnsi="Arial"/>
    </w:rPr>
  </w:style>
  <w:style w:styleId="Style_17_ch" w:type="character">
    <w:name w:val="ConsPlusCell"/>
    <w:link w:val="Style_17"/>
    <w:rPr>
      <w:rFonts w:ascii="Arial" w:hAnsi="Arial"/>
    </w:rPr>
  </w:style>
  <w:style w:styleId="Style_18" w:type="paragraph">
    <w:name w:val="heading 3"/>
    <w:basedOn w:val="Style_6"/>
    <w:next w:val="Style_6"/>
    <w:link w:val="Style_18_ch"/>
    <w:uiPriority w:val="9"/>
    <w:qFormat/>
    <w:pPr>
      <w:keepNext w:val="1"/>
      <w:keepLines w:val="1"/>
      <w:spacing w:before="40"/>
      <w:ind/>
      <w:outlineLvl w:val="2"/>
    </w:pPr>
    <w:rPr>
      <w:rFonts w:ascii="Cambria" w:hAnsi="Cambria"/>
      <w:color w:val="243F60"/>
    </w:rPr>
  </w:style>
  <w:style w:styleId="Style_18_ch" w:type="character">
    <w:name w:val="heading 3"/>
    <w:basedOn w:val="Style_6_ch"/>
    <w:link w:val="Style_18"/>
    <w:rPr>
      <w:rFonts w:ascii="Cambria" w:hAnsi="Cambria"/>
      <w:color w:val="243F60"/>
    </w:rPr>
  </w:style>
  <w:style w:styleId="Style_19" w:type="paragraph">
    <w:name w:val="Основной текст (2) + Курсив"/>
    <w:basedOn w:val="Style_10"/>
    <w:link w:val="Style_19_ch"/>
    <w:rPr>
      <w:i w:val="1"/>
      <w:color w:val="000000"/>
      <w:spacing w:val="0"/>
      <w:u w:val="single"/>
    </w:rPr>
  </w:style>
  <w:style w:styleId="Style_19_ch" w:type="character">
    <w:name w:val="Основной текст (2) + Курсив"/>
    <w:basedOn w:val="Style_10_ch"/>
    <w:link w:val="Style_19"/>
    <w:rPr>
      <w:i w:val="1"/>
      <w:color w:val="000000"/>
      <w:spacing w:val="0"/>
      <w:u w:val="single"/>
    </w:rPr>
  </w:style>
  <w:style w:styleId="Style_4" w:type="paragraph">
    <w:name w:val="List Paragraph"/>
    <w:basedOn w:val="Style_6"/>
    <w:link w:val="Style_4_ch"/>
    <w:pPr>
      <w:ind w:firstLine="0" w:left="720"/>
      <w:contextualSpacing w:val="1"/>
    </w:pPr>
  </w:style>
  <w:style w:styleId="Style_4_ch" w:type="character">
    <w:name w:val="List Paragraph"/>
    <w:basedOn w:val="Style_6_ch"/>
    <w:link w:val="Style_4"/>
  </w:style>
  <w:style w:styleId="Style_20" w:type="paragraph">
    <w:name w:val="Основной текст (2) + 9 pt"/>
    <w:basedOn w:val="Style_10"/>
    <w:link w:val="Style_20_ch"/>
    <w:rPr>
      <w:b w:val="1"/>
      <w:color w:val="000000"/>
      <w:spacing w:val="0"/>
      <w:sz w:val="18"/>
    </w:rPr>
  </w:style>
  <w:style w:styleId="Style_20_ch" w:type="character">
    <w:name w:val="Основной текст (2) + 9 pt"/>
    <w:basedOn w:val="Style_10_ch"/>
    <w:link w:val="Style_20"/>
    <w:rPr>
      <w:b w:val="1"/>
      <w:color w:val="000000"/>
      <w:spacing w:val="0"/>
      <w:sz w:val="18"/>
    </w:rPr>
  </w:style>
  <w:style w:styleId="Style_21" w:type="paragraph">
    <w:name w:val="Body Text Indent 3"/>
    <w:basedOn w:val="Style_6"/>
    <w:link w:val="Style_21_ch"/>
    <w:pPr>
      <w:spacing w:after="120"/>
      <w:ind w:firstLine="0" w:left="283"/>
    </w:pPr>
    <w:rPr>
      <w:sz w:val="16"/>
    </w:rPr>
  </w:style>
  <w:style w:styleId="Style_21_ch" w:type="character">
    <w:name w:val="Body Text Indent 3"/>
    <w:basedOn w:val="Style_6_ch"/>
    <w:link w:val="Style_21"/>
    <w:rPr>
      <w:sz w:val="16"/>
    </w:rPr>
  </w:style>
  <w:style w:styleId="Style_22" w:type="paragraph">
    <w:name w:val="Колонтитул"/>
    <w:basedOn w:val="Style_23"/>
    <w:link w:val="Style_22_ch"/>
    <w:rPr>
      <w:color w:val="000000"/>
      <w:spacing w:val="0"/>
    </w:rPr>
  </w:style>
  <w:style w:styleId="Style_22_ch" w:type="character">
    <w:name w:val="Колонтитул"/>
    <w:basedOn w:val="Style_23_ch"/>
    <w:link w:val="Style_22"/>
    <w:rPr>
      <w:color w:val="000000"/>
      <w:spacing w:val="0"/>
    </w:rPr>
  </w:style>
  <w:style w:styleId="Style_24" w:type="paragraph">
    <w:name w:val="annotation reference"/>
    <w:basedOn w:val="Style_25"/>
    <w:link w:val="Style_24_ch"/>
    <w:rPr>
      <w:sz w:val="16"/>
    </w:rPr>
  </w:style>
  <w:style w:styleId="Style_24_ch" w:type="character">
    <w:name w:val="annotation reference"/>
    <w:basedOn w:val="Style_25_ch"/>
    <w:link w:val="Style_24"/>
    <w:rPr>
      <w:sz w:val="16"/>
    </w:rPr>
  </w:style>
  <w:style w:styleId="Style_26" w:type="paragraph">
    <w:name w:val="Основной текст (5)"/>
    <w:basedOn w:val="Style_6"/>
    <w:link w:val="Style_26_ch"/>
    <w:pPr>
      <w:spacing w:after="660" w:before="2300" w:line="326" w:lineRule="exact"/>
      <w:ind/>
    </w:pPr>
    <w:rPr>
      <w:rFonts w:ascii="Times New Roman" w:hAnsi="Times New Roman"/>
      <w:b w:val="1"/>
      <w:color w:val="000000"/>
      <w:sz w:val="26"/>
    </w:rPr>
  </w:style>
  <w:style w:styleId="Style_26_ch" w:type="character">
    <w:name w:val="Основной текст (5)"/>
    <w:basedOn w:val="Style_6_ch"/>
    <w:link w:val="Style_26"/>
    <w:rPr>
      <w:rFonts w:ascii="Times New Roman" w:hAnsi="Times New Roman"/>
      <w:b w:val="1"/>
      <w:color w:val="000000"/>
      <w:sz w:val="26"/>
    </w:rPr>
  </w:style>
  <w:style w:styleId="Style_27" w:type="paragraph">
    <w:name w:val="ConsPlusNormal"/>
    <w:link w:val="Style_27_ch"/>
    <w:pPr>
      <w:widowControl w:val="0"/>
      <w:ind/>
    </w:pPr>
    <w:rPr>
      <w:rFonts w:ascii="Arial" w:hAnsi="Arial"/>
    </w:rPr>
  </w:style>
  <w:style w:styleId="Style_27_ch" w:type="character">
    <w:name w:val="ConsPlusNormal"/>
    <w:link w:val="Style_27"/>
    <w:rPr>
      <w:rFonts w:ascii="Arial" w:hAnsi="Arial"/>
    </w:rPr>
  </w:style>
  <w:style w:styleId="Style_28" w:type="paragraph">
    <w:name w:val="Body Text"/>
    <w:basedOn w:val="Style_6"/>
    <w:link w:val="Style_28_ch"/>
    <w:pPr>
      <w:ind w:firstLine="0" w:left="112"/>
    </w:pPr>
    <w:rPr>
      <w:rFonts w:ascii="Times New Roman" w:hAnsi="Times New Roman"/>
      <w:color w:val="000000"/>
    </w:rPr>
  </w:style>
  <w:style w:styleId="Style_28_ch" w:type="character">
    <w:name w:val="Body Text"/>
    <w:basedOn w:val="Style_6_ch"/>
    <w:link w:val="Style_28"/>
    <w:rPr>
      <w:rFonts w:ascii="Times New Roman" w:hAnsi="Times New Roman"/>
      <w:color w:val="000000"/>
    </w:rPr>
  </w:style>
  <w:style w:styleId="Style_5" w:type="paragraph">
    <w:name w:val="No Spacing"/>
    <w:link w:val="Style_5_ch"/>
    <w:rPr>
      <w:rFonts w:ascii="Times New Roman" w:hAnsi="Times New Roman"/>
      <w:sz w:val="22"/>
    </w:rPr>
  </w:style>
  <w:style w:styleId="Style_5_ch" w:type="character">
    <w:name w:val="No Spacing"/>
    <w:link w:val="Style_5"/>
    <w:rPr>
      <w:rFonts w:ascii="Times New Roman" w:hAnsi="Times New Roman"/>
      <w:sz w:val="22"/>
    </w:rPr>
  </w:style>
  <w:style w:styleId="Style_29" w:type="paragraph">
    <w:name w:val="Normal (Web)"/>
    <w:basedOn w:val="Style_6"/>
    <w:link w:val="Style_29_ch"/>
    <w:pPr>
      <w:widowControl w:val="1"/>
      <w:spacing w:afterAutospacing="on" w:beforeAutospacing="on"/>
      <w:ind/>
    </w:pPr>
    <w:rPr>
      <w:rFonts w:ascii="Times New Roman" w:hAnsi="Times New Roman"/>
      <w:color w:val="000000"/>
    </w:rPr>
  </w:style>
  <w:style w:styleId="Style_29_ch" w:type="character">
    <w:name w:val="Normal (Web)"/>
    <w:basedOn w:val="Style_6_ch"/>
    <w:link w:val="Style_29"/>
    <w:rPr>
      <w:rFonts w:ascii="Times New Roman" w:hAnsi="Times New Roman"/>
      <w:color w:val="000000"/>
    </w:rPr>
  </w:style>
  <w:style w:styleId="Style_30" w:type="paragraph">
    <w:name w:val="Основной текст (3)"/>
    <w:basedOn w:val="Style_6"/>
    <w:link w:val="Style_30_ch"/>
    <w:pPr>
      <w:spacing w:after="360" w:before="260" w:line="244" w:lineRule="exact"/>
      <w:ind/>
      <w:jc w:val="center"/>
    </w:pPr>
    <w:rPr>
      <w:rFonts w:ascii="Times New Roman" w:hAnsi="Times New Roman"/>
      <w:b w:val="1"/>
      <w:color w:val="000000"/>
      <w:sz w:val="22"/>
    </w:rPr>
  </w:style>
  <w:style w:styleId="Style_30_ch" w:type="character">
    <w:name w:val="Основной текст (3)"/>
    <w:basedOn w:val="Style_6_ch"/>
    <w:link w:val="Style_30"/>
    <w:rPr>
      <w:rFonts w:ascii="Times New Roman" w:hAnsi="Times New Roman"/>
      <w:b w:val="1"/>
      <w:color w:val="000000"/>
      <w:sz w:val="22"/>
    </w:rPr>
  </w:style>
  <w:style w:styleId="Style_31" w:type="paragraph">
    <w:name w:val="toc 3"/>
    <w:basedOn w:val="Style_6"/>
    <w:next w:val="Style_6"/>
    <w:link w:val="Style_31_ch"/>
    <w:uiPriority w:val="39"/>
    <w:pPr>
      <w:spacing w:after="100"/>
      <w:ind w:firstLine="0" w:left="480"/>
    </w:pPr>
  </w:style>
  <w:style w:styleId="Style_31_ch" w:type="character">
    <w:name w:val="toc 3"/>
    <w:basedOn w:val="Style_6_ch"/>
    <w:link w:val="Style_31"/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32" w:type="paragraph">
    <w:name w:val="Основной текст (4) + Times New Roman"/>
    <w:basedOn w:val="Style_33"/>
    <w:link w:val="Style_32_ch"/>
    <w:rPr>
      <w:rFonts w:ascii="Times New Roman" w:hAnsi="Times New Roman"/>
      <w:i w:val="1"/>
      <w:color w:val="000000"/>
      <w:spacing w:val="0"/>
      <w:sz w:val="22"/>
      <w:u w:val="single"/>
    </w:rPr>
  </w:style>
  <w:style w:styleId="Style_32_ch" w:type="character">
    <w:name w:val="Основной текст (4) + Times New Roman"/>
    <w:basedOn w:val="Style_33_ch"/>
    <w:link w:val="Style_32"/>
    <w:rPr>
      <w:rFonts w:ascii="Times New Roman" w:hAnsi="Times New Roman"/>
      <w:i w:val="1"/>
      <w:color w:val="000000"/>
      <w:spacing w:val="0"/>
      <w:sz w:val="22"/>
      <w:u w:val="single"/>
    </w:rPr>
  </w:style>
  <w:style w:styleId="Style_34" w:type="paragraph">
    <w:name w:val="heading 5"/>
    <w:next w:val="Style_6"/>
    <w:link w:val="Style_3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4_ch" w:type="character">
    <w:name w:val="heading 5"/>
    <w:link w:val="Style_34"/>
    <w:rPr>
      <w:rFonts w:ascii="XO Thames" w:hAnsi="XO Thames"/>
      <w:b w:val="1"/>
      <w:sz w:val="22"/>
    </w:rPr>
  </w:style>
  <w:style w:styleId="Style_35" w:type="paragraph">
    <w:name w:val="Подпись к картинке"/>
    <w:basedOn w:val="Style_6"/>
    <w:link w:val="Style_35_ch"/>
    <w:pPr>
      <w:spacing w:line="288" w:lineRule="exact"/>
      <w:ind/>
    </w:pPr>
    <w:rPr>
      <w:rFonts w:ascii="Times New Roman" w:hAnsi="Times New Roman"/>
      <w:color w:val="000000"/>
      <w:sz w:val="26"/>
    </w:rPr>
  </w:style>
  <w:style w:styleId="Style_35_ch" w:type="character">
    <w:name w:val="Подпись к картинке"/>
    <w:basedOn w:val="Style_6_ch"/>
    <w:link w:val="Style_35"/>
    <w:rPr>
      <w:rFonts w:ascii="Times New Roman" w:hAnsi="Times New Roman"/>
      <w:color w:val="000000"/>
      <w:sz w:val="26"/>
    </w:rPr>
  </w:style>
  <w:style w:styleId="Style_36" w:type="paragraph">
    <w:name w:val="ConsPlusDocList"/>
    <w:link w:val="Style_36_ch"/>
    <w:pPr>
      <w:widowControl w:val="0"/>
      <w:ind/>
    </w:pPr>
    <w:rPr>
      <w:rFonts w:ascii="Courier New" w:hAnsi="Courier New"/>
    </w:rPr>
  </w:style>
  <w:style w:styleId="Style_36_ch" w:type="character">
    <w:name w:val="ConsPlusDocList"/>
    <w:link w:val="Style_36"/>
    <w:rPr>
      <w:rFonts w:ascii="Courier New" w:hAnsi="Courier New"/>
    </w:rPr>
  </w:style>
  <w:style w:styleId="Style_37" w:type="paragraph">
    <w:name w:val="heading 1"/>
    <w:basedOn w:val="Style_6"/>
    <w:next w:val="Style_6"/>
    <w:link w:val="Style_37_ch"/>
    <w:uiPriority w:val="9"/>
    <w:qFormat/>
    <w:pPr>
      <w:keepNext w:val="1"/>
      <w:spacing w:after="120" w:before="120"/>
      <w:ind/>
      <w:jc w:val="center"/>
      <w:outlineLvl w:val="0"/>
    </w:pPr>
    <w:rPr>
      <w:rFonts w:ascii="Times New Roman" w:hAnsi="Times New Roman"/>
      <w:b w:val="1"/>
      <w:color w:val="000000"/>
    </w:rPr>
  </w:style>
  <w:style w:styleId="Style_37_ch" w:type="character">
    <w:name w:val="heading 1"/>
    <w:basedOn w:val="Style_6_ch"/>
    <w:link w:val="Style_37"/>
    <w:rPr>
      <w:rFonts w:ascii="Times New Roman" w:hAnsi="Times New Roman"/>
      <w:b w:val="1"/>
      <w:color w:val="000000"/>
    </w:rPr>
  </w:style>
  <w:style w:styleId="Style_38" w:type="paragraph">
    <w:name w:val="Hyperlink"/>
    <w:link w:val="Style_38_ch"/>
    <w:rPr>
      <w:color w:val="0000FF"/>
      <w:u w:val="single"/>
    </w:rPr>
  </w:style>
  <w:style w:styleId="Style_38_ch" w:type="character">
    <w:name w:val="Hyperlink"/>
    <w:link w:val="Style_38"/>
    <w:rPr>
      <w:color w:val="0000FF"/>
      <w:u w:val="single"/>
    </w:rPr>
  </w:style>
  <w:style w:styleId="Style_39" w:type="paragraph">
    <w:name w:val="Footnote"/>
    <w:link w:val="Style_39_ch"/>
    <w:pPr>
      <w:ind w:firstLine="851" w:left="0"/>
      <w:jc w:val="both"/>
    </w:pPr>
    <w:rPr>
      <w:rFonts w:ascii="XO Thames" w:hAnsi="XO Thames"/>
      <w:sz w:val="22"/>
    </w:rPr>
  </w:style>
  <w:style w:styleId="Style_39_ch" w:type="character">
    <w:name w:val="Footnote"/>
    <w:link w:val="Style_39"/>
    <w:rPr>
      <w:rFonts w:ascii="XO Thames" w:hAnsi="XO Thames"/>
      <w:sz w:val="22"/>
    </w:rPr>
  </w:style>
  <w:style w:styleId="Style_40" w:type="paragraph">
    <w:name w:val="toc 1"/>
    <w:basedOn w:val="Style_6"/>
    <w:next w:val="Style_6"/>
    <w:link w:val="Style_40_ch"/>
    <w:uiPriority w:val="39"/>
    <w:pPr>
      <w:widowControl w:val="1"/>
      <w:tabs>
        <w:tab w:leader="dot" w:pos="9356" w:val="right"/>
      </w:tabs>
      <w:ind w:right="561"/>
      <w:jc w:val="both"/>
    </w:pPr>
    <w:rPr>
      <w:rFonts w:ascii="Times New Roman" w:hAnsi="Times New Roman"/>
      <w:color w:val="000000"/>
      <w:sz w:val="28"/>
    </w:rPr>
  </w:style>
  <w:style w:styleId="Style_40_ch" w:type="character">
    <w:name w:val="toc 1"/>
    <w:basedOn w:val="Style_6_ch"/>
    <w:link w:val="Style_40"/>
    <w:rPr>
      <w:rFonts w:ascii="Times New Roman" w:hAnsi="Times New Roman"/>
      <w:color w:val="000000"/>
      <w:sz w:val="28"/>
    </w:rPr>
  </w:style>
  <w:style w:styleId="Style_41" w:type="paragraph">
    <w:name w:val="header"/>
    <w:basedOn w:val="Style_6"/>
    <w:link w:val="Style_41_ch"/>
    <w:pPr>
      <w:tabs>
        <w:tab w:leader="none" w:pos="4677" w:val="center"/>
        <w:tab w:leader="none" w:pos="9355" w:val="right"/>
      </w:tabs>
      <w:ind/>
    </w:pPr>
  </w:style>
  <w:style w:styleId="Style_41_ch" w:type="character">
    <w:name w:val="header"/>
    <w:basedOn w:val="Style_6_ch"/>
    <w:link w:val="Style_41"/>
  </w:style>
  <w:style w:styleId="Style_42" w:type="paragraph">
    <w:name w:val="Balloon Text"/>
    <w:basedOn w:val="Style_6"/>
    <w:link w:val="Style_42_ch"/>
    <w:rPr>
      <w:rFonts w:ascii="Segoe UI" w:hAnsi="Segoe UI"/>
      <w:sz w:val="18"/>
    </w:rPr>
  </w:style>
  <w:style w:styleId="Style_42_ch" w:type="character">
    <w:name w:val="Balloon Text"/>
    <w:basedOn w:val="Style_6_ch"/>
    <w:link w:val="Style_42"/>
    <w:rPr>
      <w:rFonts w:ascii="Segoe UI" w:hAnsi="Segoe UI"/>
      <w:sz w:val="18"/>
    </w:rPr>
  </w:style>
  <w:style w:styleId="Style_43" w:type="paragraph">
    <w:name w:val="Header and Footer"/>
    <w:link w:val="Style_43_ch"/>
    <w:pPr>
      <w:spacing w:line="240" w:lineRule="auto"/>
      <w:ind/>
      <w:jc w:val="both"/>
    </w:pPr>
    <w:rPr>
      <w:rFonts w:ascii="XO Thames" w:hAnsi="XO Thames"/>
      <w:sz w:val="20"/>
    </w:rPr>
  </w:style>
  <w:style w:styleId="Style_43_ch" w:type="character">
    <w:name w:val="Header and Footer"/>
    <w:link w:val="Style_43"/>
    <w:rPr>
      <w:rFonts w:ascii="XO Thames" w:hAnsi="XO Thames"/>
      <w:sz w:val="20"/>
    </w:rPr>
  </w:style>
  <w:style w:styleId="Style_44" w:type="paragraph">
    <w:name w:val="ConsNonformat"/>
    <w:link w:val="Style_44_ch"/>
    <w:pPr>
      <w:widowControl w:val="0"/>
      <w:ind/>
    </w:pPr>
    <w:rPr>
      <w:rFonts w:ascii="Courier New" w:hAnsi="Courier New"/>
      <w:sz w:val="16"/>
    </w:rPr>
  </w:style>
  <w:style w:styleId="Style_44_ch" w:type="character">
    <w:name w:val="ConsNonformat"/>
    <w:link w:val="Style_44"/>
    <w:rPr>
      <w:rFonts w:ascii="Courier New" w:hAnsi="Courier New"/>
      <w:sz w:val="16"/>
    </w:rPr>
  </w:style>
  <w:style w:styleId="Style_45" w:type="paragraph">
    <w:name w:val="footer"/>
    <w:basedOn w:val="Style_6"/>
    <w:link w:val="Style_45_ch"/>
    <w:pPr>
      <w:tabs>
        <w:tab w:leader="none" w:pos="4677" w:val="center"/>
        <w:tab w:leader="none" w:pos="9355" w:val="right"/>
      </w:tabs>
      <w:ind/>
    </w:pPr>
  </w:style>
  <w:style w:styleId="Style_45_ch" w:type="character">
    <w:name w:val="footer"/>
    <w:basedOn w:val="Style_6_ch"/>
    <w:link w:val="Style_45"/>
  </w:style>
  <w:style w:styleId="Style_46" w:type="paragraph">
    <w:name w:val="toc 9"/>
    <w:next w:val="Style_6"/>
    <w:link w:val="Style_4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6_ch" w:type="character">
    <w:name w:val="toc 9"/>
    <w:link w:val="Style_46"/>
    <w:rPr>
      <w:rFonts w:ascii="XO Thames" w:hAnsi="XO Thames"/>
      <w:sz w:val="28"/>
    </w:rPr>
  </w:style>
  <w:style w:styleId="Style_47" w:type="paragraph">
    <w:name w:val="ConsTitle"/>
    <w:link w:val="Style_47_ch"/>
    <w:pPr>
      <w:widowControl w:val="0"/>
      <w:ind/>
    </w:pPr>
    <w:rPr>
      <w:rFonts w:ascii="Arial" w:hAnsi="Arial"/>
      <w:b w:val="1"/>
      <w:sz w:val="16"/>
    </w:rPr>
  </w:style>
  <w:style w:styleId="Style_47_ch" w:type="character">
    <w:name w:val="ConsTitle"/>
    <w:link w:val="Style_47"/>
    <w:rPr>
      <w:rFonts w:ascii="Arial" w:hAnsi="Arial"/>
      <w:b w:val="1"/>
      <w:sz w:val="16"/>
    </w:rPr>
  </w:style>
  <w:style w:styleId="Style_48" w:type="paragraph">
    <w:name w:val="HTML Preformatted"/>
    <w:basedOn w:val="Style_6"/>
    <w:link w:val="Style_48_ch"/>
    <w:pPr>
      <w:widowControl w:val="1"/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color w:val="000000"/>
      <w:sz w:val="20"/>
    </w:rPr>
  </w:style>
  <w:style w:styleId="Style_48_ch" w:type="character">
    <w:name w:val="HTML Preformatted"/>
    <w:basedOn w:val="Style_6_ch"/>
    <w:link w:val="Style_48"/>
    <w:rPr>
      <w:color w:val="000000"/>
      <w:sz w:val="20"/>
    </w:rPr>
  </w:style>
  <w:style w:styleId="Style_49" w:type="paragraph">
    <w:name w:val="toc 8"/>
    <w:next w:val="Style_6"/>
    <w:link w:val="Style_4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9_ch" w:type="character">
    <w:name w:val="toc 8"/>
    <w:link w:val="Style_49"/>
    <w:rPr>
      <w:rFonts w:ascii="XO Thames" w:hAnsi="XO Thames"/>
      <w:sz w:val="28"/>
    </w:rPr>
  </w:style>
  <w:style w:styleId="Style_50" w:type="paragraph">
    <w:name w:val="annotation subject"/>
    <w:basedOn w:val="Style_7"/>
    <w:next w:val="Style_7"/>
    <w:link w:val="Style_50_ch"/>
    <w:rPr>
      <w:b w:val="1"/>
    </w:rPr>
  </w:style>
  <w:style w:styleId="Style_50_ch" w:type="character">
    <w:name w:val="annotation subject"/>
    <w:basedOn w:val="Style_7_ch"/>
    <w:link w:val="Style_50"/>
    <w:rPr>
      <w:b w:val="1"/>
    </w:rPr>
  </w:style>
  <w:style w:styleId="Style_51" w:type="paragraph">
    <w:name w:val="toc 5"/>
    <w:next w:val="Style_6"/>
    <w:link w:val="Style_5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1_ch" w:type="character">
    <w:name w:val="toc 5"/>
    <w:link w:val="Style_51"/>
    <w:rPr>
      <w:rFonts w:ascii="XO Thames" w:hAnsi="XO Thames"/>
      <w:sz w:val="28"/>
    </w:rPr>
  </w:style>
  <w:style w:styleId="Style_52" w:type="paragraph">
    <w:name w:val="ConsPlusNonformat"/>
    <w:link w:val="Style_52_ch"/>
    <w:pPr>
      <w:widowControl w:val="0"/>
      <w:ind/>
    </w:pPr>
    <w:rPr>
      <w:rFonts w:ascii="Courier New" w:hAnsi="Courier New"/>
    </w:rPr>
  </w:style>
  <w:style w:styleId="Style_52_ch" w:type="character">
    <w:name w:val="ConsPlusNonformat"/>
    <w:link w:val="Style_52"/>
    <w:rPr>
      <w:rFonts w:ascii="Courier New" w:hAnsi="Courier New"/>
    </w:rPr>
  </w:style>
  <w:style w:styleId="Style_53" w:type="paragraph">
    <w:name w:val="ConsNormal"/>
    <w:link w:val="Style_53_ch"/>
    <w:pPr>
      <w:widowControl w:val="0"/>
      <w:ind w:firstLine="720" w:left="0"/>
    </w:pPr>
    <w:rPr>
      <w:rFonts w:ascii="Arial" w:hAnsi="Arial"/>
      <w:sz w:val="16"/>
    </w:rPr>
  </w:style>
  <w:style w:styleId="Style_53_ch" w:type="character">
    <w:name w:val="ConsNormal"/>
    <w:link w:val="Style_53"/>
    <w:rPr>
      <w:rFonts w:ascii="Arial" w:hAnsi="Arial"/>
      <w:sz w:val="16"/>
    </w:rPr>
  </w:style>
  <w:style w:styleId="Style_10" w:type="paragraph">
    <w:name w:val="Основной текст (2)"/>
    <w:basedOn w:val="Style_6"/>
    <w:link w:val="Style_10_ch"/>
    <w:pPr>
      <w:spacing w:after="820" w:before="360" w:line="288" w:lineRule="exact"/>
      <w:ind/>
      <w:jc w:val="center"/>
    </w:pPr>
    <w:rPr>
      <w:rFonts w:ascii="Times New Roman" w:hAnsi="Times New Roman"/>
      <w:color w:val="000000"/>
      <w:sz w:val="26"/>
    </w:rPr>
  </w:style>
  <w:style w:styleId="Style_10_ch" w:type="character">
    <w:name w:val="Основной текст (2)"/>
    <w:basedOn w:val="Style_6_ch"/>
    <w:link w:val="Style_10"/>
    <w:rPr>
      <w:rFonts w:ascii="Times New Roman" w:hAnsi="Times New Roman"/>
      <w:color w:val="000000"/>
      <w:sz w:val="26"/>
    </w:rPr>
  </w:style>
  <w:style w:styleId="Style_54" w:type="paragraph">
    <w:name w:val="FollowedHyperlink"/>
    <w:basedOn w:val="Style_25"/>
    <w:link w:val="Style_54_ch"/>
    <w:rPr>
      <w:color w:val="800080"/>
      <w:u w:val="single"/>
    </w:rPr>
  </w:style>
  <w:style w:styleId="Style_54_ch" w:type="character">
    <w:name w:val="FollowedHyperlink"/>
    <w:basedOn w:val="Style_25_ch"/>
    <w:link w:val="Style_54"/>
    <w:rPr>
      <w:color w:val="800080"/>
      <w:u w:val="single"/>
    </w:rPr>
  </w:style>
  <w:style w:styleId="Style_55" w:type="paragraph">
    <w:name w:val="Subtitle"/>
    <w:next w:val="Style_6"/>
    <w:link w:val="Style_5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5_ch" w:type="character">
    <w:name w:val="Subtitle"/>
    <w:link w:val="Style_55"/>
    <w:rPr>
      <w:rFonts w:ascii="XO Thames" w:hAnsi="XO Thames"/>
      <w:i w:val="1"/>
      <w:sz w:val="24"/>
    </w:rPr>
  </w:style>
  <w:style w:styleId="Style_56" w:type="paragraph">
    <w:name w:val="doccaption"/>
    <w:basedOn w:val="Style_25"/>
    <w:link w:val="Style_56_ch"/>
  </w:style>
  <w:style w:styleId="Style_56_ch" w:type="character">
    <w:name w:val="doccaption"/>
    <w:basedOn w:val="Style_25_ch"/>
    <w:link w:val="Style_56"/>
  </w:style>
  <w:style w:styleId="Style_1" w:type="paragraph">
    <w:name w:val="Title"/>
    <w:basedOn w:val="Style_6"/>
    <w:link w:val="Style_1_ch"/>
    <w:uiPriority w:val="10"/>
    <w:qFormat/>
    <w:pPr>
      <w:widowControl w:val="1"/>
      <w:ind/>
      <w:jc w:val="center"/>
    </w:pPr>
    <w:rPr>
      <w:rFonts w:ascii="Times New Roman" w:hAnsi="Times New Roman"/>
      <w:color w:val="000000"/>
      <w:sz w:val="28"/>
    </w:rPr>
  </w:style>
  <w:style w:styleId="Style_1_ch" w:type="character">
    <w:name w:val="Title"/>
    <w:basedOn w:val="Style_6_ch"/>
    <w:link w:val="Style_1"/>
    <w:rPr>
      <w:rFonts w:ascii="Times New Roman" w:hAnsi="Times New Roman"/>
      <w:color w:val="000000"/>
      <w:sz w:val="28"/>
    </w:rPr>
  </w:style>
  <w:style w:styleId="Style_57" w:type="paragraph">
    <w:name w:val="w"/>
    <w:basedOn w:val="Style_25"/>
    <w:link w:val="Style_57_ch"/>
  </w:style>
  <w:style w:styleId="Style_57_ch" w:type="character">
    <w:name w:val="w"/>
    <w:basedOn w:val="Style_25_ch"/>
    <w:link w:val="Style_57"/>
  </w:style>
  <w:style w:styleId="Style_58" w:type="paragraph">
    <w:name w:val="heading 4"/>
    <w:next w:val="Style_6"/>
    <w:link w:val="Style_5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8_ch" w:type="character">
    <w:name w:val="heading 4"/>
    <w:link w:val="Style_58"/>
    <w:rPr>
      <w:rFonts w:ascii="XO Thames" w:hAnsi="XO Thames"/>
      <w:b w:val="1"/>
      <w:sz w:val="24"/>
    </w:rPr>
  </w:style>
  <w:style w:styleId="Style_59" w:type="paragraph">
    <w:name w:val="heading 2"/>
    <w:basedOn w:val="Style_6"/>
    <w:next w:val="Style_6"/>
    <w:link w:val="Style_59_ch"/>
    <w:uiPriority w:val="9"/>
    <w:qFormat/>
    <w:pPr>
      <w:keepNext w:val="1"/>
      <w:keepLines w:val="1"/>
      <w:spacing w:before="40"/>
      <w:ind/>
      <w:outlineLvl w:val="1"/>
    </w:pPr>
    <w:rPr>
      <w:rFonts w:ascii="Cambria" w:hAnsi="Cambria"/>
      <w:color w:val="365F91"/>
      <w:sz w:val="26"/>
    </w:rPr>
  </w:style>
  <w:style w:styleId="Style_59_ch" w:type="character">
    <w:name w:val="heading 2"/>
    <w:basedOn w:val="Style_6_ch"/>
    <w:link w:val="Style_59"/>
    <w:rPr>
      <w:rFonts w:ascii="Cambria" w:hAnsi="Cambria"/>
      <w:color w:val="365F91"/>
      <w:sz w:val="26"/>
    </w:rPr>
  </w:style>
  <w:style w:styleId="Style_23" w:type="paragraph">
    <w:name w:val="Колонтитул_"/>
    <w:basedOn w:val="Style_25"/>
    <w:link w:val="Style_23_ch"/>
    <w:rPr>
      <w:rFonts w:ascii="Times New Roman" w:hAnsi="Times New Roman"/>
      <w:sz w:val="28"/>
      <w:u w:val="none"/>
    </w:rPr>
  </w:style>
  <w:style w:styleId="Style_23_ch" w:type="character">
    <w:name w:val="Колонтитул_"/>
    <w:basedOn w:val="Style_25_ch"/>
    <w:link w:val="Style_23"/>
    <w:rPr>
      <w:rFonts w:ascii="Times New Roman" w:hAnsi="Times New Roman"/>
      <w:sz w:val="28"/>
      <w:u w:val="none"/>
    </w:rPr>
  </w:style>
  <w:style w:styleId="Style_33" w:type="paragraph">
    <w:name w:val="Основной текст (4)"/>
    <w:basedOn w:val="Style_6"/>
    <w:link w:val="Style_33_ch"/>
    <w:pPr>
      <w:spacing w:after="360" w:before="260" w:line="244" w:lineRule="exact"/>
      <w:ind/>
      <w:jc w:val="both"/>
    </w:pPr>
    <w:rPr>
      <w:rFonts w:ascii="Trebuchet MS" w:hAnsi="Trebuchet MS"/>
      <w:b w:val="1"/>
      <w:color w:val="000000"/>
      <w:sz w:val="19"/>
    </w:rPr>
  </w:style>
  <w:style w:styleId="Style_33_ch" w:type="character">
    <w:name w:val="Основной текст (4)"/>
    <w:basedOn w:val="Style_6_ch"/>
    <w:link w:val="Style_33"/>
    <w:rPr>
      <w:rFonts w:ascii="Trebuchet MS" w:hAnsi="Trebuchet MS"/>
      <w:b w:val="1"/>
      <w:color w:val="000000"/>
      <w:sz w:val="19"/>
    </w:rPr>
  </w:style>
  <w:style w:styleId="Style_60" w:type="paragraph">
    <w:name w:val="Strong"/>
    <w:basedOn w:val="Style_25"/>
    <w:link w:val="Style_60_ch"/>
    <w:rPr>
      <w:b w:val="1"/>
    </w:rPr>
  </w:style>
  <w:style w:styleId="Style_60_ch" w:type="character">
    <w:name w:val="Strong"/>
    <w:basedOn w:val="Style_25_ch"/>
    <w:link w:val="Style_60"/>
    <w:rPr>
      <w:b w:val="1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Table Grid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8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2023-04-18T06:03:18Z</dcterms:modified>
</cp:coreProperties>
</file>