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jc w:val="center"/>
        <w:rPr>
          <w:rFonts w:ascii="Times New Roman" w:hAnsi="Times New Roman"/>
          <w:b w:val="1"/>
          <w:sz w:val="28"/>
        </w:rPr>
      </w:pPr>
      <w:r>
        <w:rPr>
          <w:rFonts w:ascii="Times New Roman" w:hAnsi="Times New Roman"/>
          <w:b w:val="1"/>
          <w:sz w:val="28"/>
        </w:rPr>
        <w:t>ОТЧЁТ</w:t>
      </w:r>
    </w:p>
    <w:p w14:paraId="02000000">
      <w:pPr>
        <w:pStyle w:val="Style_1"/>
        <w:spacing w:after="0" w:before="0" w:line="276" w:lineRule="auto"/>
        <w:ind w:firstLine="0" w:left="567"/>
        <w:jc w:val="center"/>
        <w:rPr>
          <w:b w:val="1"/>
          <w:sz w:val="28"/>
        </w:rPr>
      </w:pPr>
      <w:r>
        <w:rPr>
          <w:b w:val="1"/>
          <w:sz w:val="28"/>
        </w:rPr>
        <w:t>главы Администрации Елизаветинского сельского поселения о проделанной работе Администрации Елизаветинского сельского поселения за 1-е полугодие 2023 года</w:t>
      </w:r>
    </w:p>
    <w:p w14:paraId="03000000">
      <w:pPr>
        <w:pStyle w:val="Style_1"/>
        <w:spacing w:after="0" w:before="0" w:line="276" w:lineRule="auto"/>
        <w:ind w:firstLine="0" w:left="567"/>
        <w:jc w:val="center"/>
        <w:rPr>
          <w:b w:val="1"/>
          <w:sz w:val="28"/>
        </w:rPr>
      </w:pPr>
    </w:p>
    <w:p w14:paraId="04000000">
      <w:pPr>
        <w:pStyle w:val="Style_1"/>
        <w:spacing w:after="0" w:before="0" w:line="276" w:lineRule="auto"/>
        <w:ind w:firstLine="709" w:left="0"/>
        <w:jc w:val="center"/>
        <w:rPr>
          <w:rStyle w:val="Style_2_ch"/>
          <w:sz w:val="28"/>
        </w:rPr>
      </w:pPr>
      <w:r>
        <w:rPr>
          <w:rStyle w:val="Style_2_ch"/>
          <w:sz w:val="28"/>
        </w:rPr>
        <w:t>Уважаемые жители Елизаветинского сельского поселения!</w:t>
      </w:r>
    </w:p>
    <w:p w14:paraId="05000000">
      <w:pPr>
        <w:pStyle w:val="Style_1"/>
        <w:spacing w:after="0" w:before="0" w:line="276" w:lineRule="auto"/>
        <w:ind w:firstLine="709" w:left="0"/>
        <w:jc w:val="both"/>
        <w:rPr>
          <w:rStyle w:val="Style_2_ch"/>
          <w:sz w:val="28"/>
        </w:rPr>
      </w:pPr>
    </w:p>
    <w:p w14:paraId="06000000">
      <w:pPr>
        <w:widowControl w:val="0"/>
        <w:spacing w:after="0"/>
        <w:ind w:firstLine="709" w:left="0"/>
        <w:jc w:val="both"/>
        <w:rPr>
          <w:rFonts w:ascii="Times New Roman" w:hAnsi="Times New Roman"/>
          <w:sz w:val="28"/>
        </w:rPr>
      </w:pPr>
      <w:r>
        <w:rPr>
          <w:rFonts w:ascii="Times New Roman" w:hAnsi="Times New Roman"/>
          <w:sz w:val="28"/>
        </w:rPr>
        <w:t>Для информирования жителей о деятельности Администрации и перспективах развития Елизаветинского сельского поселения по итогам работы за первое полугодие 2023 года проводится отчет главы Администрации Елизаветинского сельского поселения.</w:t>
      </w:r>
    </w:p>
    <w:p w14:paraId="07000000">
      <w:pPr>
        <w:spacing w:after="0"/>
        <w:ind w:firstLine="709" w:left="0"/>
        <w:jc w:val="both"/>
        <w:rPr>
          <w:rFonts w:ascii="Times New Roman" w:hAnsi="Times New Roman"/>
          <w:sz w:val="28"/>
        </w:rPr>
      </w:pPr>
    </w:p>
    <w:p w14:paraId="08000000">
      <w:pPr>
        <w:spacing w:after="0"/>
        <w:ind w:firstLine="709" w:left="0"/>
        <w:jc w:val="center"/>
        <w:rPr>
          <w:rFonts w:ascii="Times New Roman" w:hAnsi="Times New Roman"/>
          <w:b w:val="1"/>
          <w:sz w:val="28"/>
        </w:rPr>
      </w:pPr>
      <w:r>
        <w:rPr>
          <w:rFonts w:ascii="Times New Roman" w:hAnsi="Times New Roman"/>
          <w:b w:val="1"/>
          <w:sz w:val="28"/>
        </w:rPr>
        <w:t>ИСПОЛНЕНИЕ БЮДЖЕТА ПОСЕЛЕНИЯ</w:t>
      </w:r>
    </w:p>
    <w:p w14:paraId="09000000">
      <w:pPr>
        <w:spacing w:after="0"/>
        <w:ind w:firstLine="709" w:left="0"/>
        <w:jc w:val="center"/>
        <w:rPr>
          <w:rFonts w:ascii="Times New Roman" w:hAnsi="Times New Roman"/>
          <w:b w:val="1"/>
          <w:i w:val="1"/>
          <w:sz w:val="28"/>
        </w:rPr>
      </w:pPr>
      <w:r>
        <w:rPr>
          <w:rFonts w:ascii="Times New Roman" w:hAnsi="Times New Roman"/>
          <w:b w:val="1"/>
          <w:i w:val="1"/>
          <w:sz w:val="28"/>
        </w:rPr>
        <w:t xml:space="preserve">Доходы </w:t>
      </w:r>
    </w:p>
    <w:p w14:paraId="0A000000">
      <w:pPr>
        <w:spacing w:after="0"/>
        <w:ind w:firstLine="709" w:left="0"/>
        <w:jc w:val="both"/>
        <w:rPr>
          <w:rFonts w:ascii="Times New Roman" w:hAnsi="Times New Roman"/>
          <w:sz w:val="28"/>
        </w:rPr>
      </w:pPr>
      <w:r>
        <w:rPr>
          <w:rFonts w:ascii="Times New Roman" w:hAnsi="Times New Roman"/>
          <w:sz w:val="28"/>
        </w:rPr>
        <w:t>Общий объем доходов бюджета поселения с учетом безвозмездных поступлений за 1 полугодие 2023 года составил 59862,9  тыс. рублей. Исполнение годового плана по доходам за 1 полугодие 2023 года составляет 82,4 %.</w:t>
      </w:r>
    </w:p>
    <w:p w14:paraId="0B000000">
      <w:pPr>
        <w:spacing w:after="0"/>
        <w:ind w:firstLine="709" w:left="0"/>
        <w:jc w:val="both"/>
        <w:rPr>
          <w:rFonts w:ascii="Times New Roman" w:hAnsi="Times New Roman"/>
          <w:sz w:val="28"/>
        </w:rPr>
      </w:pPr>
      <w:r>
        <w:rPr>
          <w:rFonts w:ascii="Times New Roman" w:hAnsi="Times New Roman"/>
          <w:sz w:val="28"/>
        </w:rPr>
        <w:t>В бюджет поселения за первое полугодие 2023 года поступили собственные доходы в сумме 1804,7 тыс. рублей, из них:</w:t>
      </w:r>
    </w:p>
    <w:p w14:paraId="0C000000">
      <w:pPr>
        <w:numPr>
          <w:ilvl w:val="0"/>
          <w:numId w:val="1"/>
        </w:numPr>
        <w:spacing w:after="0"/>
        <w:ind/>
        <w:jc w:val="both"/>
        <w:rPr>
          <w:rFonts w:ascii="Times New Roman" w:hAnsi="Times New Roman"/>
          <w:sz w:val="28"/>
        </w:rPr>
      </w:pPr>
      <w:r>
        <w:rPr>
          <w:rFonts w:ascii="Times New Roman" w:hAnsi="Times New Roman"/>
          <w:sz w:val="28"/>
        </w:rPr>
        <w:t>налог на доходы физических лиц в сумме 1007,3 тыс. рублей;</w:t>
      </w:r>
    </w:p>
    <w:p w14:paraId="0D000000">
      <w:pPr>
        <w:numPr>
          <w:ilvl w:val="0"/>
          <w:numId w:val="2"/>
        </w:numPr>
        <w:spacing w:after="0"/>
        <w:ind/>
        <w:jc w:val="both"/>
        <w:rPr>
          <w:rFonts w:ascii="Times New Roman" w:hAnsi="Times New Roman"/>
          <w:sz w:val="28"/>
        </w:rPr>
      </w:pPr>
      <w:r>
        <w:rPr>
          <w:rFonts w:ascii="Times New Roman" w:hAnsi="Times New Roman"/>
          <w:sz w:val="28"/>
        </w:rPr>
        <w:t>налог на имущество физических лиц – 154,1 тыс. рублей;</w:t>
      </w:r>
    </w:p>
    <w:p w14:paraId="0E000000">
      <w:pPr>
        <w:numPr>
          <w:ilvl w:val="0"/>
          <w:numId w:val="3"/>
        </w:numPr>
        <w:spacing w:after="0"/>
        <w:ind/>
        <w:jc w:val="both"/>
        <w:rPr>
          <w:rFonts w:ascii="Times New Roman" w:hAnsi="Times New Roman"/>
          <w:sz w:val="28"/>
        </w:rPr>
      </w:pPr>
      <w:r>
        <w:rPr>
          <w:rFonts w:ascii="Times New Roman" w:hAnsi="Times New Roman"/>
          <w:sz w:val="28"/>
        </w:rPr>
        <w:t>земельный налог – 484,4 тыс. рублей;</w:t>
      </w:r>
    </w:p>
    <w:p w14:paraId="0F000000">
      <w:pPr>
        <w:numPr>
          <w:ilvl w:val="0"/>
          <w:numId w:val="4"/>
        </w:numPr>
        <w:spacing w:after="0"/>
        <w:ind/>
        <w:jc w:val="both"/>
        <w:rPr>
          <w:rFonts w:ascii="Times New Roman" w:hAnsi="Times New Roman"/>
          <w:sz w:val="28"/>
        </w:rPr>
      </w:pPr>
      <w:r>
        <w:rPr>
          <w:rFonts w:ascii="Times New Roman" w:hAnsi="Times New Roman"/>
          <w:sz w:val="28"/>
        </w:rPr>
        <w:t>государственная пошлина – 1,4 тыс. рублей;</w:t>
      </w:r>
    </w:p>
    <w:p w14:paraId="10000000">
      <w:pPr>
        <w:numPr>
          <w:ilvl w:val="0"/>
          <w:numId w:val="5"/>
        </w:numPr>
        <w:spacing w:after="0"/>
        <w:ind/>
        <w:jc w:val="both"/>
        <w:rPr>
          <w:rFonts w:ascii="Times New Roman" w:hAnsi="Times New Roman"/>
          <w:sz w:val="28"/>
        </w:rPr>
      </w:pPr>
      <w:r>
        <w:rPr>
          <w:rFonts w:ascii="Times New Roman" w:hAnsi="Times New Roman"/>
          <w:sz w:val="28"/>
        </w:rPr>
        <w:t>доходы от аренды имущества – 156,7 тыс. рублей;</w:t>
      </w:r>
    </w:p>
    <w:p w14:paraId="11000000">
      <w:pPr>
        <w:numPr>
          <w:ilvl w:val="0"/>
          <w:numId w:val="6"/>
        </w:numPr>
        <w:spacing w:after="0"/>
        <w:ind/>
        <w:jc w:val="both"/>
        <w:rPr>
          <w:rFonts w:ascii="Times New Roman" w:hAnsi="Times New Roman"/>
          <w:sz w:val="28"/>
        </w:rPr>
      </w:pPr>
      <w:r>
        <w:rPr>
          <w:rFonts w:ascii="Times New Roman" w:hAnsi="Times New Roman"/>
          <w:sz w:val="28"/>
        </w:rPr>
        <w:t>штрафы  – 0,5 тыс. рублей.</w:t>
      </w:r>
    </w:p>
    <w:p w14:paraId="12000000">
      <w:pPr>
        <w:spacing w:after="0"/>
        <w:ind w:firstLine="709" w:left="0"/>
        <w:jc w:val="both"/>
        <w:rPr>
          <w:rFonts w:ascii="Times New Roman" w:hAnsi="Times New Roman"/>
          <w:sz w:val="28"/>
        </w:rPr>
      </w:pPr>
      <w:r>
        <w:rPr>
          <w:rFonts w:ascii="Times New Roman" w:hAnsi="Times New Roman"/>
          <w:sz w:val="28"/>
        </w:rPr>
        <w:t>В бюджет поселения за 1 полугодие 2023 года поступили безвозмездные поступления из разных уровней бюджетов в сумме 58058,2 тыс. рублей, в том числе:</w:t>
      </w:r>
    </w:p>
    <w:p w14:paraId="13000000">
      <w:pPr>
        <w:spacing w:after="0"/>
        <w:ind w:firstLine="709" w:left="0"/>
        <w:jc w:val="both"/>
        <w:rPr>
          <w:rFonts w:ascii="Times New Roman" w:hAnsi="Times New Roman"/>
          <w:sz w:val="28"/>
        </w:rPr>
      </w:pPr>
      <w:r>
        <w:rPr>
          <w:rFonts w:ascii="Times New Roman" w:hAnsi="Times New Roman"/>
          <w:sz w:val="28"/>
        </w:rPr>
        <w:t>1)  из федерального бюджета субвенция на расходы по осуществлению первичного воинского учета в сумме 113,9 тыс. рублей;</w:t>
      </w:r>
    </w:p>
    <w:p w14:paraId="14000000">
      <w:pPr>
        <w:pStyle w:val="Style_3"/>
        <w:spacing w:line="276" w:lineRule="auto"/>
        <w:ind w:firstLine="709" w:left="0"/>
        <w:jc w:val="both"/>
      </w:pPr>
      <w:r>
        <w:t xml:space="preserve">2) из областного бюджета в общем объеме 4270,0 тыс. рублей, их них: </w:t>
      </w:r>
    </w:p>
    <w:p w14:paraId="15000000">
      <w:pPr>
        <w:pStyle w:val="Style_3"/>
        <w:numPr>
          <w:ilvl w:val="0"/>
          <w:numId w:val="7"/>
        </w:numPr>
        <w:spacing w:line="276" w:lineRule="auto"/>
        <w:ind/>
        <w:jc w:val="both"/>
      </w:pPr>
      <w:r>
        <w:t xml:space="preserve">субвенция на определение должностных лиц, занимающихся административными протоколами 200 рублей; </w:t>
      </w:r>
    </w:p>
    <w:p w14:paraId="16000000">
      <w:pPr>
        <w:pStyle w:val="Style_3"/>
        <w:numPr>
          <w:ilvl w:val="0"/>
          <w:numId w:val="7"/>
        </w:numPr>
        <w:spacing w:line="276" w:lineRule="auto"/>
        <w:ind/>
        <w:jc w:val="both"/>
      </w:pPr>
      <w:r>
        <w:t>дотация на выравнивание бюджетной обеспеченности в сумме 4269,8 тыс. рублей;</w:t>
      </w:r>
    </w:p>
    <w:p w14:paraId="17000000">
      <w:pPr>
        <w:pStyle w:val="Style_3"/>
        <w:spacing w:line="276" w:lineRule="auto"/>
        <w:ind w:firstLine="709" w:left="0"/>
        <w:jc w:val="both"/>
      </w:pPr>
      <w:r>
        <w:t xml:space="preserve">3) иные межбюджетные трансферты в сумме 53674,2 тыс. рублей на погашение задолженности по </w:t>
      </w:r>
      <w:r>
        <w:t>иску АО «</w:t>
      </w:r>
      <w:r>
        <w:t>Россельхозбанк</w:t>
      </w:r>
      <w:r>
        <w:t>»</w:t>
      </w:r>
      <w:r>
        <w:t>.</w:t>
      </w:r>
    </w:p>
    <w:p w14:paraId="18000000">
      <w:pPr>
        <w:pStyle w:val="Style_3"/>
        <w:spacing w:line="276" w:lineRule="auto"/>
        <w:ind w:firstLine="709" w:left="0"/>
        <w:jc w:val="both"/>
      </w:pPr>
    </w:p>
    <w:p w14:paraId="19000000">
      <w:pPr>
        <w:pStyle w:val="Style_3"/>
        <w:spacing w:line="276" w:lineRule="auto"/>
        <w:ind w:firstLine="709" w:left="0"/>
        <w:jc w:val="both"/>
      </w:pPr>
    </w:p>
    <w:p w14:paraId="1A000000">
      <w:pPr>
        <w:spacing w:after="0"/>
        <w:ind w:firstLine="709" w:left="0"/>
        <w:jc w:val="center"/>
        <w:rPr>
          <w:rFonts w:ascii="Times New Roman" w:hAnsi="Times New Roman"/>
          <w:b w:val="1"/>
          <w:i w:val="1"/>
          <w:sz w:val="28"/>
        </w:rPr>
      </w:pPr>
      <w:r>
        <w:rPr>
          <w:rFonts w:ascii="Times New Roman" w:hAnsi="Times New Roman"/>
          <w:b w:val="1"/>
          <w:i w:val="1"/>
          <w:sz w:val="28"/>
        </w:rPr>
        <w:t xml:space="preserve">Расходы </w:t>
      </w:r>
    </w:p>
    <w:p w14:paraId="1B000000">
      <w:pPr>
        <w:spacing w:after="0"/>
        <w:ind w:firstLine="709" w:left="0"/>
        <w:jc w:val="both"/>
        <w:rPr>
          <w:rFonts w:ascii="Times New Roman" w:hAnsi="Times New Roman"/>
          <w:sz w:val="28"/>
        </w:rPr>
      </w:pPr>
      <w:r>
        <w:rPr>
          <w:rFonts w:ascii="Times New Roman" w:hAnsi="Times New Roman"/>
          <w:sz w:val="28"/>
        </w:rPr>
        <w:t xml:space="preserve">Расходы бюджета поселения за 1 полугодие 2023 года составили 62432,6 тыс. рублей. </w:t>
      </w:r>
    </w:p>
    <w:p w14:paraId="1C000000">
      <w:pPr>
        <w:spacing w:after="0"/>
        <w:ind w:firstLine="709" w:left="0"/>
        <w:jc w:val="both"/>
        <w:rPr>
          <w:rFonts w:ascii="Times New Roman" w:hAnsi="Times New Roman"/>
          <w:sz w:val="28"/>
        </w:rPr>
      </w:pPr>
      <w:r>
        <w:rPr>
          <w:rFonts w:ascii="Times New Roman" w:hAnsi="Times New Roman"/>
          <w:sz w:val="28"/>
        </w:rPr>
        <w:t xml:space="preserve">Расходы на «общегосударственные вопросы» составили 2923,5 тыс. рублей. В данном разделе отражены расходы на содержание аппарата Администрации поселения, а именно: </w:t>
      </w:r>
    </w:p>
    <w:p w14:paraId="1D000000">
      <w:pPr>
        <w:numPr>
          <w:ilvl w:val="0"/>
          <w:numId w:val="8"/>
        </w:numPr>
        <w:spacing w:after="0"/>
        <w:ind/>
        <w:jc w:val="both"/>
        <w:rPr>
          <w:rFonts w:ascii="Times New Roman" w:hAnsi="Times New Roman"/>
          <w:sz w:val="28"/>
        </w:rPr>
      </w:pPr>
      <w:r>
        <w:rPr>
          <w:rFonts w:ascii="Times New Roman" w:hAnsi="Times New Roman"/>
          <w:sz w:val="28"/>
        </w:rPr>
        <w:t xml:space="preserve">заработная плата и отчисления в фонд оплаты труда – 2541,4 тыс. рублей; </w:t>
      </w:r>
    </w:p>
    <w:p w14:paraId="1E000000">
      <w:pPr>
        <w:numPr>
          <w:ilvl w:val="0"/>
          <w:numId w:val="8"/>
        </w:numPr>
        <w:spacing w:after="0"/>
        <w:ind/>
        <w:jc w:val="both"/>
        <w:rPr>
          <w:rFonts w:ascii="Times New Roman" w:hAnsi="Times New Roman"/>
          <w:sz w:val="28"/>
        </w:rPr>
      </w:pPr>
      <w:r>
        <w:rPr>
          <w:rFonts w:ascii="Times New Roman" w:hAnsi="Times New Roman"/>
          <w:sz w:val="28"/>
        </w:rPr>
        <w:t xml:space="preserve">коммунальные расходы и материальные затраты – 40,8 тыс. рублей; </w:t>
      </w:r>
    </w:p>
    <w:p w14:paraId="1F000000">
      <w:pPr>
        <w:numPr>
          <w:ilvl w:val="0"/>
          <w:numId w:val="8"/>
        </w:numPr>
        <w:spacing w:after="0"/>
        <w:ind/>
        <w:jc w:val="both"/>
        <w:rPr>
          <w:rFonts w:ascii="Times New Roman" w:hAnsi="Times New Roman"/>
          <w:sz w:val="28"/>
        </w:rPr>
      </w:pPr>
      <w:r>
        <w:rPr>
          <w:rFonts w:ascii="Times New Roman" w:hAnsi="Times New Roman"/>
          <w:sz w:val="28"/>
        </w:rPr>
        <w:t xml:space="preserve">расходы по переданным полномочиям району в части финансового контроля, похоронного дела – 65,7 тыс. рублей; </w:t>
      </w:r>
    </w:p>
    <w:p w14:paraId="20000000">
      <w:pPr>
        <w:numPr>
          <w:ilvl w:val="0"/>
          <w:numId w:val="8"/>
        </w:numPr>
        <w:spacing w:after="0"/>
        <w:ind/>
        <w:jc w:val="both"/>
        <w:rPr>
          <w:rFonts w:ascii="Times New Roman" w:hAnsi="Times New Roman"/>
          <w:sz w:val="28"/>
        </w:rPr>
      </w:pPr>
      <w:r>
        <w:rPr>
          <w:rFonts w:ascii="Times New Roman" w:hAnsi="Times New Roman"/>
          <w:sz w:val="28"/>
        </w:rPr>
        <w:t xml:space="preserve">налоги на имущество организации – 23,5 тыс. рублей; </w:t>
      </w:r>
    </w:p>
    <w:p w14:paraId="21000000">
      <w:pPr>
        <w:numPr>
          <w:ilvl w:val="0"/>
          <w:numId w:val="8"/>
        </w:numPr>
        <w:spacing w:after="0"/>
        <w:ind/>
        <w:jc w:val="both"/>
        <w:rPr>
          <w:rFonts w:ascii="Times New Roman" w:hAnsi="Times New Roman"/>
          <w:sz w:val="28"/>
        </w:rPr>
      </w:pPr>
      <w:r>
        <w:rPr>
          <w:rFonts w:ascii="Times New Roman" w:hAnsi="Times New Roman"/>
          <w:sz w:val="28"/>
        </w:rPr>
        <w:t xml:space="preserve">уплата взноса в совет муниципальных образований –  20,0 тыс. рублей. </w:t>
      </w:r>
    </w:p>
    <w:p w14:paraId="22000000">
      <w:pPr>
        <w:spacing w:after="0"/>
        <w:ind w:firstLine="709" w:left="0"/>
        <w:jc w:val="both"/>
        <w:rPr>
          <w:rFonts w:ascii="Times New Roman" w:hAnsi="Times New Roman"/>
          <w:sz w:val="28"/>
        </w:rPr>
      </w:pPr>
      <w:r>
        <w:rPr>
          <w:rFonts w:ascii="Times New Roman" w:hAnsi="Times New Roman"/>
          <w:sz w:val="28"/>
        </w:rPr>
        <w:t>На «национальную оборону» было израсходовано 113,9 тыс. рублей. На данные расходы из федерального бюджета выделяются средства бюджету поселения на осуществление полномочий по первичному воинскому учету (содержание 1 штатной единицы инспектора по воинскому учету).</w:t>
      </w:r>
    </w:p>
    <w:p w14:paraId="23000000">
      <w:pPr>
        <w:pStyle w:val="Style_3"/>
        <w:spacing w:line="276" w:lineRule="auto"/>
        <w:ind w:firstLine="709" w:left="0"/>
        <w:jc w:val="both"/>
      </w:pPr>
      <w:r>
        <w:t>На «благоустройство» в 1 полугодии 2023 года израсходовано 611,7 тыс. рублей, в том числе:</w:t>
      </w:r>
    </w:p>
    <w:p w14:paraId="24000000">
      <w:pPr>
        <w:numPr>
          <w:ilvl w:val="0"/>
          <w:numId w:val="9"/>
        </w:numPr>
        <w:spacing w:after="0"/>
        <w:ind/>
        <w:jc w:val="both"/>
        <w:rPr>
          <w:rFonts w:ascii="Times New Roman" w:hAnsi="Times New Roman"/>
          <w:sz w:val="28"/>
        </w:rPr>
      </w:pPr>
      <w:r>
        <w:rPr>
          <w:rFonts w:ascii="Times New Roman" w:hAnsi="Times New Roman"/>
          <w:sz w:val="28"/>
        </w:rPr>
        <w:t>техническое обслуживание светильников уличного освещения по населенным пунктам на сумму 47,8 тыс. рублей (заключено договоров на сумму 150,0 тыс. рублей);</w:t>
      </w:r>
    </w:p>
    <w:p w14:paraId="25000000">
      <w:pPr>
        <w:numPr>
          <w:ilvl w:val="0"/>
          <w:numId w:val="10"/>
        </w:numPr>
        <w:spacing w:after="0"/>
        <w:ind/>
        <w:jc w:val="both"/>
        <w:rPr>
          <w:rFonts w:ascii="Times New Roman" w:hAnsi="Times New Roman"/>
          <w:sz w:val="28"/>
        </w:rPr>
      </w:pPr>
      <w:r>
        <w:rPr>
          <w:rFonts w:ascii="Times New Roman" w:hAnsi="Times New Roman"/>
          <w:sz w:val="28"/>
        </w:rPr>
        <w:t>электроэнергия уличного освещения 298,04 тыс. рублей;</w:t>
      </w:r>
    </w:p>
    <w:p w14:paraId="26000000">
      <w:pPr>
        <w:numPr>
          <w:ilvl w:val="0"/>
          <w:numId w:val="11"/>
        </w:numPr>
        <w:spacing w:after="0"/>
        <w:ind/>
        <w:jc w:val="both"/>
        <w:rPr>
          <w:rFonts w:ascii="Times New Roman" w:hAnsi="Times New Roman"/>
          <w:sz w:val="28"/>
        </w:rPr>
      </w:pPr>
      <w:r>
        <w:rPr>
          <w:rFonts w:ascii="Times New Roman" w:hAnsi="Times New Roman"/>
          <w:sz w:val="28"/>
        </w:rPr>
        <w:t>противоклещевая обработка территории поселения на сумму 25,0 тыс. рублей;</w:t>
      </w:r>
    </w:p>
    <w:p w14:paraId="27000000">
      <w:pPr>
        <w:numPr>
          <w:ilvl w:val="0"/>
          <w:numId w:val="12"/>
        </w:numPr>
        <w:spacing w:after="0"/>
        <w:ind/>
        <w:jc w:val="both"/>
        <w:rPr>
          <w:rFonts w:ascii="Times New Roman" w:hAnsi="Times New Roman"/>
          <w:sz w:val="28"/>
        </w:rPr>
      </w:pPr>
      <w:r>
        <w:rPr>
          <w:rFonts w:ascii="Times New Roman" w:hAnsi="Times New Roman"/>
          <w:sz w:val="28"/>
        </w:rPr>
        <w:t>оплачены услуги по уборке территории поселения, покосу сорной растительности на общую сумму 141,3 тыс. рублей;</w:t>
      </w:r>
    </w:p>
    <w:p w14:paraId="28000000">
      <w:pPr>
        <w:numPr>
          <w:ilvl w:val="0"/>
          <w:numId w:val="13"/>
        </w:numPr>
        <w:spacing w:after="0"/>
        <w:ind/>
        <w:jc w:val="both"/>
        <w:rPr>
          <w:rFonts w:ascii="Times New Roman" w:hAnsi="Times New Roman"/>
          <w:sz w:val="28"/>
        </w:rPr>
      </w:pPr>
      <w:r>
        <w:rPr>
          <w:rFonts w:ascii="Times New Roman" w:hAnsi="Times New Roman"/>
          <w:sz w:val="28"/>
        </w:rPr>
        <w:t>приобретены материалы для наведения порядка на территории (краска, кисти, мешки, известь и др.) на общую сумму 38,0 тыс. рублей;</w:t>
      </w:r>
    </w:p>
    <w:p w14:paraId="29000000">
      <w:pPr>
        <w:numPr>
          <w:ilvl w:val="0"/>
          <w:numId w:val="14"/>
        </w:numPr>
        <w:spacing w:after="0"/>
        <w:ind/>
        <w:jc w:val="both"/>
        <w:rPr>
          <w:rFonts w:ascii="Times New Roman" w:hAnsi="Times New Roman"/>
          <w:sz w:val="28"/>
        </w:rPr>
      </w:pPr>
      <w:r>
        <w:rPr>
          <w:rFonts w:ascii="Times New Roman" w:hAnsi="Times New Roman"/>
          <w:sz w:val="28"/>
        </w:rPr>
        <w:t>аренда контейнеров для сбора ТКО на сумму 61,6 тыс. рублей.</w:t>
      </w:r>
    </w:p>
    <w:p w14:paraId="2A000000">
      <w:pPr>
        <w:spacing w:after="0"/>
        <w:ind w:firstLine="709" w:left="0"/>
        <w:jc w:val="both"/>
        <w:rPr>
          <w:rFonts w:ascii="Times New Roman" w:hAnsi="Times New Roman"/>
          <w:sz w:val="28"/>
        </w:rPr>
      </w:pPr>
      <w:r>
        <w:rPr>
          <w:rFonts w:ascii="Times New Roman" w:hAnsi="Times New Roman"/>
          <w:sz w:val="28"/>
        </w:rPr>
        <w:t xml:space="preserve">Расходы по разделу «культура» за первое полугодие 2023 года составили 2140,7 тыс. рублей. </w:t>
      </w:r>
    </w:p>
    <w:p w14:paraId="2B000000">
      <w:pPr>
        <w:spacing w:after="0"/>
        <w:ind w:firstLine="709" w:left="0"/>
        <w:jc w:val="both"/>
        <w:rPr>
          <w:rFonts w:ascii="Times New Roman" w:hAnsi="Times New Roman"/>
          <w:sz w:val="28"/>
        </w:rPr>
      </w:pPr>
      <w:r>
        <w:rPr>
          <w:rFonts w:ascii="Times New Roman" w:hAnsi="Times New Roman"/>
          <w:sz w:val="28"/>
        </w:rPr>
        <w:t>На «социальную политику» расходы поселения составили 32,0 тыс. рублей, которые направлены на выплату пенсии лицу, замещавшему муниципальную должность.</w:t>
      </w:r>
    </w:p>
    <w:p w14:paraId="2C000000">
      <w:pPr>
        <w:spacing w:after="0"/>
        <w:ind w:firstLine="709" w:left="0"/>
        <w:jc w:val="both"/>
        <w:rPr>
          <w:rFonts w:ascii="Times New Roman" w:hAnsi="Times New Roman"/>
          <w:sz w:val="28"/>
        </w:rPr>
      </w:pPr>
      <w:r>
        <w:rPr>
          <w:rFonts w:ascii="Times New Roman" w:hAnsi="Times New Roman"/>
          <w:sz w:val="28"/>
        </w:rPr>
        <w:t>Расходы на «спорт» запланированы в размере 30,0 тыс. рублей на приобретение спортивного инвентаря.</w:t>
      </w:r>
    </w:p>
    <w:p w14:paraId="2D000000">
      <w:pPr>
        <w:spacing w:after="0"/>
        <w:ind w:firstLine="709" w:left="0"/>
        <w:jc w:val="both"/>
        <w:rPr>
          <w:rFonts w:ascii="Times New Roman" w:hAnsi="Times New Roman"/>
          <w:sz w:val="28"/>
        </w:rPr>
      </w:pPr>
      <w:r>
        <w:rPr>
          <w:rFonts w:ascii="Times New Roman" w:hAnsi="Times New Roman"/>
          <w:sz w:val="28"/>
        </w:rPr>
        <w:t>Расходы на содержани</w:t>
      </w:r>
      <w:r>
        <w:rPr>
          <w:rFonts w:ascii="Times New Roman" w:hAnsi="Times New Roman"/>
          <w:sz w:val="28"/>
        </w:rPr>
        <w:t>е безнадзорных животных</w:t>
      </w:r>
      <w:r>
        <w:rPr>
          <w:rFonts w:ascii="Times New Roman" w:hAnsi="Times New Roman"/>
          <w:sz w:val="28"/>
        </w:rPr>
        <w:t xml:space="preserve"> составили 50,0 тыс. рублей.</w:t>
      </w:r>
    </w:p>
    <w:p w14:paraId="2E000000">
      <w:pPr>
        <w:spacing w:after="0"/>
        <w:ind w:firstLine="709" w:left="0"/>
        <w:jc w:val="both"/>
        <w:rPr>
          <w:rFonts w:ascii="Times New Roman" w:hAnsi="Times New Roman"/>
          <w:sz w:val="28"/>
        </w:rPr>
      </w:pPr>
      <w:r>
        <w:rPr>
          <w:rFonts w:ascii="Times New Roman" w:hAnsi="Times New Roman"/>
          <w:sz w:val="28"/>
        </w:rPr>
        <w:t>Запланировано средств на временное трудоустройство несовершеннолетних граждан в возрасте от 14 до 18 лет в свободное от учебы время в размере 30,0 тыс. рублей.</w:t>
      </w:r>
    </w:p>
    <w:p w14:paraId="2F000000">
      <w:pPr>
        <w:spacing w:after="0"/>
        <w:ind w:firstLine="709" w:left="0"/>
        <w:jc w:val="both"/>
        <w:rPr>
          <w:rFonts w:ascii="Times New Roman" w:hAnsi="Times New Roman"/>
          <w:sz w:val="28"/>
        </w:rPr>
      </w:pPr>
    </w:p>
    <w:p w14:paraId="30000000">
      <w:pPr>
        <w:pStyle w:val="Style_1"/>
        <w:spacing w:after="0" w:before="0" w:line="276" w:lineRule="auto"/>
        <w:ind w:firstLine="709" w:left="0"/>
        <w:jc w:val="center"/>
        <w:rPr>
          <w:rStyle w:val="Style_2_ch"/>
          <w:sz w:val="28"/>
        </w:rPr>
      </w:pPr>
      <w:r>
        <w:rPr>
          <w:rStyle w:val="Style_2_ch"/>
          <w:sz w:val="28"/>
        </w:rPr>
        <w:t>ЖИЛИЩНО-КОММУНАЛЬНОЕ ХОЗЯЙСТВО</w:t>
      </w:r>
      <w:r>
        <w:rPr>
          <w:sz w:val="28"/>
        </w:rPr>
        <w:t xml:space="preserve"> </w:t>
      </w:r>
    </w:p>
    <w:p w14:paraId="31000000">
      <w:pPr>
        <w:pStyle w:val="Style_1"/>
        <w:spacing w:after="0" w:before="0"/>
        <w:ind w:firstLine="709" w:left="0"/>
        <w:jc w:val="both"/>
        <w:rPr>
          <w:rStyle w:val="Style_2_ch"/>
          <w:sz w:val="28"/>
        </w:rPr>
      </w:pPr>
    </w:p>
    <w:p w14:paraId="32000000">
      <w:pPr>
        <w:pStyle w:val="Style_1"/>
        <w:spacing w:after="0" w:before="0" w:line="276" w:lineRule="auto"/>
        <w:ind w:firstLine="709" w:left="0"/>
        <w:jc w:val="both"/>
        <w:rPr>
          <w:rStyle w:val="Style_2_ch"/>
          <w:sz w:val="28"/>
        </w:rPr>
      </w:pPr>
      <w:r>
        <w:rPr>
          <w:b w:val="1"/>
          <w:sz w:val="28"/>
        </w:rPr>
        <w:t>Организация благоустройства территории поселения</w:t>
      </w:r>
    </w:p>
    <w:p w14:paraId="33000000">
      <w:pPr>
        <w:spacing w:after="0"/>
        <w:ind w:firstLine="709" w:left="0"/>
        <w:jc w:val="both"/>
        <w:rPr>
          <w:rFonts w:ascii="Times New Roman" w:hAnsi="Times New Roman"/>
          <w:sz w:val="28"/>
        </w:rPr>
      </w:pPr>
      <w:r>
        <w:rPr>
          <w:rFonts w:ascii="Times New Roman" w:hAnsi="Times New Roman"/>
          <w:sz w:val="28"/>
          <w:highlight w:val="white"/>
        </w:rPr>
        <w:t>Одним из направлений деятельности Администрации Елизаветинского сельского поселения являются вопросы санитарного состояния и благоустройства населенных пунктов. </w:t>
      </w:r>
      <w:r>
        <w:rPr>
          <w:rFonts w:ascii="Times New Roman" w:hAnsi="Times New Roman"/>
          <w:sz w:val="28"/>
          <w:highlight w:val="white"/>
        </w:rPr>
        <w:t xml:space="preserve"> </w:t>
      </w:r>
      <w:r>
        <w:rPr>
          <w:rFonts w:ascii="Times New Roman" w:hAnsi="Times New Roman"/>
          <w:sz w:val="28"/>
          <w:highlight w:val="white"/>
        </w:rPr>
        <w:t xml:space="preserve">В рамках месячника по благоустройству </w:t>
      </w:r>
      <w:r>
        <w:rPr>
          <w:rFonts w:ascii="Times New Roman" w:hAnsi="Times New Roman"/>
          <w:sz w:val="28"/>
        </w:rPr>
        <w:t xml:space="preserve"> проведены следующие работы: уборка несанкционированных свалок, высадка цветов, полив клумбы, опиловка аварийных деревьев, чистка дорог от снега. </w:t>
      </w:r>
    </w:p>
    <w:p w14:paraId="34000000">
      <w:pPr>
        <w:spacing w:after="0"/>
        <w:ind w:firstLine="709" w:left="0"/>
        <w:jc w:val="both"/>
        <w:rPr>
          <w:rFonts w:ascii="Times New Roman" w:hAnsi="Times New Roman"/>
          <w:sz w:val="28"/>
        </w:rPr>
      </w:pPr>
      <w:r>
        <w:rPr>
          <w:rFonts w:ascii="Times New Roman" w:hAnsi="Times New Roman"/>
          <w:sz w:val="28"/>
        </w:rPr>
        <w:t xml:space="preserve">На территории Елизаветинского сельского поселения располагается 4 </w:t>
      </w:r>
      <w:r>
        <w:rPr>
          <w:rFonts w:ascii="Times New Roman" w:hAnsi="Times New Roman"/>
          <w:sz w:val="28"/>
        </w:rPr>
        <w:t>общественных</w:t>
      </w:r>
      <w:r>
        <w:rPr>
          <w:rFonts w:ascii="Times New Roman" w:hAnsi="Times New Roman"/>
          <w:sz w:val="28"/>
        </w:rPr>
        <w:t xml:space="preserve"> кладбища. Работа по благоустройству ведется регулярно: весной территория вокруг кладбищ была очищена от мусора, завезен песок, произведена уборка бесхозяйных могил, спил сухих веток и деревьев. </w:t>
      </w:r>
    </w:p>
    <w:p w14:paraId="35000000">
      <w:pPr>
        <w:spacing w:after="0"/>
        <w:ind w:firstLine="709" w:left="0"/>
        <w:jc w:val="both"/>
        <w:rPr>
          <w:rFonts w:ascii="Times New Roman" w:hAnsi="Times New Roman"/>
          <w:sz w:val="28"/>
        </w:rPr>
      </w:pPr>
      <w:r>
        <w:rPr>
          <w:rFonts w:ascii="Times New Roman" w:hAnsi="Times New Roman"/>
          <w:sz w:val="28"/>
        </w:rPr>
        <w:t>В каждом населенном пункте всегда найдутся свои проблемы. И решить всё в одиночку  Администрации</w:t>
      </w:r>
      <w:r>
        <w:rPr>
          <w:rFonts w:ascii="Times New Roman" w:hAnsi="Times New Roman"/>
          <w:sz w:val="28"/>
        </w:rPr>
        <w:t xml:space="preserve"> дотационного поселения</w:t>
      </w:r>
      <w:r>
        <w:rPr>
          <w:rFonts w:ascii="Times New Roman" w:hAnsi="Times New Roman"/>
          <w:sz w:val="28"/>
        </w:rPr>
        <w:t xml:space="preserve"> </w:t>
      </w:r>
      <w:r>
        <w:rPr>
          <w:rFonts w:ascii="Times New Roman" w:hAnsi="Times New Roman"/>
          <w:sz w:val="28"/>
        </w:rPr>
        <w:t xml:space="preserve">самостоятельно </w:t>
      </w:r>
      <w:r>
        <w:rPr>
          <w:rFonts w:ascii="Times New Roman" w:hAnsi="Times New Roman"/>
          <w:sz w:val="28"/>
        </w:rPr>
        <w:t>вряд ли под силу. На помощь приходят инициативные, болеющие за общее дело люди, неравнодушные к прошлому, настоящему и будущему своей малой Родины.</w:t>
      </w:r>
    </w:p>
    <w:p w14:paraId="36000000">
      <w:pPr>
        <w:spacing w:after="0"/>
        <w:ind w:firstLine="709" w:left="0"/>
        <w:jc w:val="both"/>
        <w:rPr>
          <w:rFonts w:ascii="Times New Roman" w:hAnsi="Times New Roman"/>
          <w:sz w:val="28"/>
        </w:rPr>
      </w:pPr>
      <w:r>
        <w:rPr>
          <w:rFonts w:ascii="Times New Roman" w:hAnsi="Times New Roman"/>
          <w:sz w:val="28"/>
        </w:rPr>
        <w:t xml:space="preserve">Так, весной на кладбище в х. </w:t>
      </w:r>
      <w:r>
        <w:rPr>
          <w:rFonts w:ascii="Times New Roman" w:hAnsi="Times New Roman"/>
          <w:sz w:val="28"/>
        </w:rPr>
        <w:t>Обуховка</w:t>
      </w:r>
      <w:r>
        <w:rPr>
          <w:rFonts w:ascii="Times New Roman" w:hAnsi="Times New Roman"/>
          <w:sz w:val="28"/>
        </w:rPr>
        <w:t xml:space="preserve"> силами волонтеров «Вместе–мы сила», депутата Собрания депутатов Елизаветинского сельского поселения </w:t>
      </w:r>
      <w:r>
        <w:rPr>
          <w:rFonts w:ascii="Times New Roman" w:hAnsi="Times New Roman"/>
          <w:sz w:val="28"/>
        </w:rPr>
        <w:t>Сюсюкина</w:t>
      </w:r>
      <w:r>
        <w:rPr>
          <w:rFonts w:ascii="Times New Roman" w:hAnsi="Times New Roman"/>
          <w:sz w:val="28"/>
        </w:rPr>
        <w:t xml:space="preserve"> С.М. (председатель общественного Совета кладбища), советника по воспитанию и взаимодействию с детскими и молодежными движениями МБОУ </w:t>
      </w:r>
      <w:r>
        <w:rPr>
          <w:rFonts w:ascii="Times New Roman" w:hAnsi="Times New Roman"/>
          <w:sz w:val="28"/>
        </w:rPr>
        <w:t>Обуховской</w:t>
      </w:r>
      <w:r>
        <w:rPr>
          <w:rFonts w:ascii="Times New Roman" w:hAnsi="Times New Roman"/>
          <w:sz w:val="28"/>
        </w:rPr>
        <w:t xml:space="preserve"> СОШ Азовского района Поповой К.М., руководителя ПМК «Металл-комплект» Шевченко В.В., ИП Артеменко В.П. и местных жителей проведены восстановительные работы: </w:t>
      </w:r>
    </w:p>
    <w:p w14:paraId="37000000">
      <w:pPr>
        <w:numPr>
          <w:ilvl w:val="0"/>
          <w:numId w:val="15"/>
        </w:numPr>
        <w:spacing w:after="0"/>
        <w:ind w:firstLine="709" w:left="0"/>
        <w:jc w:val="both"/>
        <w:rPr>
          <w:rFonts w:ascii="Times New Roman" w:hAnsi="Times New Roman"/>
          <w:sz w:val="28"/>
        </w:rPr>
      </w:pPr>
      <w:r>
        <w:rPr>
          <w:rFonts w:ascii="Times New Roman" w:hAnsi="Times New Roman"/>
          <w:sz w:val="28"/>
        </w:rPr>
        <w:t>Братской могилы участников ВОВ;</w:t>
      </w:r>
    </w:p>
    <w:p w14:paraId="38000000">
      <w:pPr>
        <w:numPr>
          <w:ilvl w:val="0"/>
          <w:numId w:val="16"/>
        </w:numPr>
        <w:spacing w:after="0"/>
        <w:ind w:firstLine="709" w:left="0"/>
        <w:jc w:val="both"/>
        <w:rPr>
          <w:rFonts w:ascii="Times New Roman" w:hAnsi="Times New Roman"/>
          <w:sz w:val="28"/>
        </w:rPr>
      </w:pPr>
      <w:r>
        <w:rPr>
          <w:rFonts w:ascii="Times New Roman" w:hAnsi="Times New Roman"/>
          <w:sz w:val="28"/>
        </w:rPr>
        <w:t xml:space="preserve">Могилы Погибшему воину ВОВ при освобождении хутора </w:t>
      </w:r>
      <w:r>
        <w:rPr>
          <w:rFonts w:ascii="Times New Roman" w:hAnsi="Times New Roman"/>
          <w:sz w:val="28"/>
        </w:rPr>
        <w:t>Обуховка</w:t>
      </w:r>
      <w:r>
        <w:rPr>
          <w:rFonts w:ascii="Times New Roman" w:hAnsi="Times New Roman"/>
          <w:sz w:val="28"/>
        </w:rPr>
        <w:t xml:space="preserve"> в 1943 году </w:t>
      </w:r>
      <w:r>
        <w:rPr>
          <w:rFonts w:ascii="Times New Roman" w:hAnsi="Times New Roman"/>
          <w:sz w:val="28"/>
        </w:rPr>
        <w:t>Стригунову</w:t>
      </w:r>
      <w:r>
        <w:rPr>
          <w:rFonts w:ascii="Times New Roman" w:hAnsi="Times New Roman"/>
          <w:sz w:val="28"/>
        </w:rPr>
        <w:t xml:space="preserve"> Ивану Егоровичу;</w:t>
      </w:r>
    </w:p>
    <w:p w14:paraId="39000000">
      <w:pPr>
        <w:numPr>
          <w:ilvl w:val="0"/>
          <w:numId w:val="17"/>
        </w:numPr>
        <w:spacing w:after="0"/>
        <w:ind w:firstLine="709" w:left="0"/>
        <w:jc w:val="both"/>
        <w:rPr>
          <w:rFonts w:ascii="Times New Roman" w:hAnsi="Times New Roman"/>
          <w:sz w:val="28"/>
        </w:rPr>
      </w:pPr>
      <w:r>
        <w:rPr>
          <w:rFonts w:ascii="Times New Roman" w:hAnsi="Times New Roman"/>
          <w:sz w:val="28"/>
        </w:rPr>
        <w:t xml:space="preserve">Могилы Погибшему воину ВОВ в ноябре 1941 года Наливкину </w:t>
      </w:r>
      <w:r>
        <w:rPr>
          <w:rFonts w:ascii="Times New Roman" w:hAnsi="Times New Roman"/>
          <w:sz w:val="28"/>
        </w:rPr>
        <w:t>Митрофану</w:t>
      </w:r>
      <w:r>
        <w:rPr>
          <w:rFonts w:ascii="Times New Roman" w:hAnsi="Times New Roman"/>
          <w:sz w:val="28"/>
        </w:rPr>
        <w:t xml:space="preserve"> Петровичу.</w:t>
      </w:r>
    </w:p>
    <w:p w14:paraId="3A000000">
      <w:pPr>
        <w:spacing w:after="0"/>
        <w:ind w:firstLine="709" w:left="0"/>
        <w:jc w:val="both"/>
        <w:rPr>
          <w:rFonts w:ascii="Times New Roman" w:hAnsi="Times New Roman"/>
          <w:sz w:val="28"/>
        </w:rPr>
      </w:pPr>
      <w:r>
        <w:rPr>
          <w:rFonts w:ascii="Times New Roman" w:hAnsi="Times New Roman"/>
          <w:sz w:val="28"/>
        </w:rPr>
        <w:t xml:space="preserve">Большую помощь в облагораживании памятника, посвященного событиям ВОВ в ст. Елизаветинской </w:t>
      </w:r>
      <w:r>
        <w:rPr>
          <w:rFonts w:ascii="Times New Roman" w:hAnsi="Times New Roman"/>
          <w:sz w:val="28"/>
        </w:rPr>
        <w:t xml:space="preserve">внес депутат Собрания депутатов Елизаветинского сельского поселения </w:t>
      </w:r>
      <w:r>
        <w:rPr>
          <w:rFonts w:ascii="Times New Roman" w:hAnsi="Times New Roman"/>
          <w:sz w:val="28"/>
        </w:rPr>
        <w:t>Зарайченко</w:t>
      </w:r>
      <w:r>
        <w:rPr>
          <w:rFonts w:ascii="Times New Roman" w:hAnsi="Times New Roman"/>
          <w:sz w:val="28"/>
        </w:rPr>
        <w:t xml:space="preserve"> А.Г. Им были</w:t>
      </w:r>
      <w:r>
        <w:rPr>
          <w:rFonts w:ascii="Times New Roman" w:hAnsi="Times New Roman"/>
          <w:sz w:val="28"/>
        </w:rPr>
        <w:t xml:space="preserve"> проведены следующие работы:</w:t>
      </w:r>
    </w:p>
    <w:p w14:paraId="3B000000">
      <w:pPr>
        <w:numPr>
          <w:ilvl w:val="0"/>
          <w:numId w:val="18"/>
        </w:numPr>
        <w:spacing w:after="0"/>
        <w:ind w:firstLine="709" w:left="0"/>
        <w:jc w:val="both"/>
        <w:rPr>
          <w:rFonts w:ascii="Times New Roman" w:hAnsi="Times New Roman"/>
          <w:sz w:val="28"/>
        </w:rPr>
      </w:pPr>
      <w:r>
        <w:rPr>
          <w:rFonts w:ascii="Times New Roman" w:hAnsi="Times New Roman"/>
          <w:sz w:val="28"/>
        </w:rPr>
        <w:t>замена ограждения на новое и его покраска;</w:t>
      </w:r>
    </w:p>
    <w:p w14:paraId="3C000000">
      <w:pPr>
        <w:numPr>
          <w:ilvl w:val="0"/>
          <w:numId w:val="19"/>
        </w:numPr>
        <w:spacing w:after="0"/>
        <w:ind w:firstLine="709" w:left="0"/>
        <w:jc w:val="both"/>
        <w:rPr>
          <w:rFonts w:ascii="Times New Roman" w:hAnsi="Times New Roman"/>
          <w:sz w:val="28"/>
        </w:rPr>
      </w:pPr>
      <w:r>
        <w:rPr>
          <w:rFonts w:ascii="Times New Roman" w:hAnsi="Times New Roman"/>
          <w:sz w:val="28"/>
        </w:rPr>
        <w:t>чистка территории и обрезка сухостоя;</w:t>
      </w:r>
    </w:p>
    <w:p w14:paraId="3D000000">
      <w:pPr>
        <w:numPr>
          <w:ilvl w:val="0"/>
          <w:numId w:val="20"/>
        </w:numPr>
        <w:spacing w:after="0"/>
        <w:ind w:firstLine="709" w:left="0"/>
        <w:jc w:val="both"/>
        <w:rPr>
          <w:rFonts w:ascii="Times New Roman" w:hAnsi="Times New Roman"/>
          <w:sz w:val="28"/>
        </w:rPr>
      </w:pPr>
      <w:r>
        <w:rPr>
          <w:rFonts w:ascii="Times New Roman" w:hAnsi="Times New Roman"/>
          <w:sz w:val="28"/>
        </w:rPr>
        <w:t>завоз песка (подъезд к памятнику).</w:t>
      </w:r>
    </w:p>
    <w:p w14:paraId="3E000000">
      <w:pPr>
        <w:spacing w:after="0"/>
        <w:ind w:firstLine="709" w:left="0"/>
        <w:jc w:val="both"/>
        <w:rPr>
          <w:rFonts w:ascii="Times New Roman" w:hAnsi="Times New Roman"/>
          <w:sz w:val="28"/>
        </w:rPr>
      </w:pPr>
      <w:r>
        <w:rPr>
          <w:rFonts w:ascii="Times New Roman" w:hAnsi="Times New Roman"/>
          <w:sz w:val="28"/>
        </w:rPr>
        <w:t xml:space="preserve">Также депутатом Собрания депутатов Елизаветинского сельского поселения </w:t>
      </w:r>
      <w:r>
        <w:rPr>
          <w:rFonts w:ascii="Times New Roman" w:hAnsi="Times New Roman"/>
          <w:sz w:val="28"/>
        </w:rPr>
        <w:t>Зарайченко</w:t>
      </w:r>
      <w:r>
        <w:rPr>
          <w:rFonts w:ascii="Times New Roman" w:hAnsi="Times New Roman"/>
          <w:sz w:val="28"/>
        </w:rPr>
        <w:t xml:space="preserve"> А.Г. была оказана помощь в приобретении строительных и хозяйственных материалов для облагораживания территории ДК х. </w:t>
      </w:r>
      <w:r>
        <w:rPr>
          <w:rFonts w:ascii="Times New Roman" w:hAnsi="Times New Roman"/>
          <w:sz w:val="28"/>
        </w:rPr>
        <w:t>Обуховка</w:t>
      </w:r>
      <w:r>
        <w:rPr>
          <w:rFonts w:ascii="Times New Roman" w:hAnsi="Times New Roman"/>
          <w:sz w:val="28"/>
        </w:rPr>
        <w:t>.</w:t>
      </w:r>
    </w:p>
    <w:p w14:paraId="3F000000">
      <w:pPr>
        <w:widowControl w:val="0"/>
        <w:spacing w:after="0"/>
        <w:ind w:firstLine="709" w:left="0"/>
        <w:jc w:val="both"/>
        <w:rPr>
          <w:rFonts w:ascii="Times New Roman" w:hAnsi="Times New Roman"/>
          <w:sz w:val="28"/>
        </w:rPr>
      </w:pPr>
      <w:r>
        <w:rPr>
          <w:rFonts w:ascii="Times New Roman" w:hAnsi="Times New Roman"/>
          <w:sz w:val="28"/>
        </w:rPr>
        <w:t>Силам</w:t>
      </w:r>
      <w:r>
        <w:rPr>
          <w:rFonts w:ascii="Times New Roman" w:hAnsi="Times New Roman"/>
          <w:sz w:val="28"/>
        </w:rPr>
        <w:t>и ООО</w:t>
      </w:r>
      <w:r>
        <w:rPr>
          <w:rFonts w:ascii="Times New Roman" w:hAnsi="Times New Roman"/>
          <w:sz w:val="28"/>
        </w:rPr>
        <w:t xml:space="preserve"> «</w:t>
      </w:r>
      <w:r>
        <w:rPr>
          <w:rFonts w:ascii="Times New Roman" w:hAnsi="Times New Roman"/>
          <w:sz w:val="28"/>
        </w:rPr>
        <w:t>Рыбколхоз</w:t>
      </w:r>
      <w:r>
        <w:rPr>
          <w:rFonts w:ascii="Times New Roman" w:hAnsi="Times New Roman"/>
          <w:sz w:val="28"/>
        </w:rPr>
        <w:t xml:space="preserve"> им. Ленина» регулярно производится уборка кладбища в х. </w:t>
      </w:r>
      <w:r>
        <w:rPr>
          <w:rFonts w:ascii="Times New Roman" w:hAnsi="Times New Roman"/>
          <w:sz w:val="28"/>
        </w:rPr>
        <w:t>Колузаево</w:t>
      </w:r>
      <w:r>
        <w:rPr>
          <w:rFonts w:ascii="Times New Roman" w:hAnsi="Times New Roman"/>
          <w:sz w:val="28"/>
        </w:rPr>
        <w:t xml:space="preserve"> и прилегающей к нему территории. В конце июня на кладбище установлены новые ворота и калитка. Выделено место для строительства часовни.</w:t>
      </w:r>
    </w:p>
    <w:p w14:paraId="40000000">
      <w:pPr>
        <w:widowControl w:val="0"/>
        <w:spacing w:after="0"/>
        <w:ind w:firstLine="709" w:left="0"/>
        <w:jc w:val="both"/>
        <w:rPr>
          <w:rFonts w:ascii="Times New Roman" w:hAnsi="Times New Roman"/>
          <w:sz w:val="28"/>
        </w:rPr>
      </w:pPr>
      <w:r>
        <w:rPr>
          <w:rFonts w:ascii="Times New Roman" w:hAnsi="Times New Roman"/>
          <w:sz w:val="28"/>
          <w:highlight w:val="white"/>
        </w:rPr>
        <w:t xml:space="preserve">Также учениками </w:t>
      </w:r>
      <w:r>
        <w:rPr>
          <w:rFonts w:ascii="Times New Roman" w:hAnsi="Times New Roman"/>
          <w:sz w:val="28"/>
          <w:highlight w:val="white"/>
        </w:rPr>
        <w:t>Колузаевской</w:t>
      </w:r>
      <w:r>
        <w:rPr>
          <w:rFonts w:ascii="Times New Roman" w:hAnsi="Times New Roman"/>
          <w:sz w:val="28"/>
          <w:highlight w:val="white"/>
        </w:rPr>
        <w:t xml:space="preserve"> ООШ, местными жителями, работниками Администрации Елизаветинского сельского поселения в апреле проведена акция «Вода России» - очищена береговая линия реки Дон протяженностью 1,5 км.</w:t>
      </w:r>
    </w:p>
    <w:p w14:paraId="41000000">
      <w:pPr>
        <w:widowControl w:val="0"/>
        <w:spacing w:after="0"/>
        <w:ind w:firstLine="709" w:left="0"/>
        <w:jc w:val="both"/>
        <w:rPr>
          <w:rFonts w:ascii="Times New Roman" w:hAnsi="Times New Roman"/>
          <w:sz w:val="28"/>
        </w:rPr>
      </w:pPr>
      <w:r>
        <w:rPr>
          <w:rFonts w:ascii="Times New Roman" w:hAnsi="Times New Roman"/>
          <w:sz w:val="28"/>
          <w:highlight w:val="white"/>
        </w:rPr>
        <w:t xml:space="preserve">Сотрудниками Администрации Елизаветинского сельского поселения своевременно принимаются  меры по уничтожению дикорастущих </w:t>
      </w:r>
      <w:r>
        <w:rPr>
          <w:rFonts w:ascii="Times New Roman" w:hAnsi="Times New Roman"/>
          <w:sz w:val="28"/>
          <w:highlight w:val="white"/>
        </w:rPr>
        <w:t>наркосодержащих</w:t>
      </w:r>
      <w:r>
        <w:rPr>
          <w:rFonts w:ascii="Times New Roman" w:hAnsi="Times New Roman"/>
          <w:sz w:val="28"/>
          <w:highlight w:val="white"/>
        </w:rPr>
        <w:t xml:space="preserve"> растений. </w:t>
      </w:r>
      <w:r>
        <w:rPr>
          <w:rFonts w:ascii="Times New Roman" w:hAnsi="Times New Roman"/>
          <w:sz w:val="28"/>
        </w:rPr>
        <w:t xml:space="preserve">Уничтожено несколько очагов дикорастущей конопли общей площадью 10 кв.м. </w:t>
      </w:r>
    </w:p>
    <w:p w14:paraId="42000000">
      <w:pPr>
        <w:spacing w:after="0"/>
        <w:ind w:firstLine="709" w:left="0"/>
        <w:jc w:val="both"/>
        <w:rPr>
          <w:rFonts w:ascii="Times New Roman" w:hAnsi="Times New Roman"/>
          <w:sz w:val="28"/>
        </w:rPr>
      </w:pPr>
      <w:r>
        <w:rPr>
          <w:rFonts w:ascii="Times New Roman" w:hAnsi="Times New Roman"/>
          <w:sz w:val="28"/>
        </w:rPr>
        <w:t xml:space="preserve">Администрацией Елизаветинского сельского поселения с ГБУ РО «Дезинфекционная станция» заключен договор от 11.04.2023 № 5 на проведение работ по </w:t>
      </w:r>
      <w:r>
        <w:rPr>
          <w:rFonts w:ascii="Times New Roman" w:hAnsi="Times New Roman"/>
          <w:sz w:val="28"/>
        </w:rPr>
        <w:t>акарицидной</w:t>
      </w:r>
      <w:r>
        <w:rPr>
          <w:rFonts w:ascii="Times New Roman" w:hAnsi="Times New Roman"/>
          <w:sz w:val="28"/>
        </w:rPr>
        <w:t xml:space="preserve"> обработке территории Елизаветинского сельского поселения общей площадью 10,0 га. </w:t>
      </w:r>
      <w:r>
        <w:rPr>
          <w:rFonts w:ascii="Times New Roman" w:hAnsi="Times New Roman"/>
          <w:sz w:val="28"/>
        </w:rPr>
        <w:t>Акарицидная</w:t>
      </w:r>
      <w:r>
        <w:rPr>
          <w:rFonts w:ascii="Times New Roman" w:hAnsi="Times New Roman"/>
          <w:sz w:val="28"/>
        </w:rPr>
        <w:t xml:space="preserve"> обработка,</w:t>
      </w:r>
      <w:r>
        <w:rPr>
          <w:rFonts w:ascii="Times New Roman" w:hAnsi="Times New Roman"/>
          <w:sz w:val="21"/>
          <w:highlight w:val="white"/>
        </w:rPr>
        <w:t xml:space="preserve"> </w:t>
      </w:r>
      <w:r>
        <w:rPr>
          <w:rFonts w:ascii="Times New Roman" w:hAnsi="Times New Roman"/>
          <w:sz w:val="28"/>
          <w:highlight w:val="white"/>
        </w:rPr>
        <w:t>направленная на предупреждение возникновения и распространения инфекционных болезней,</w:t>
      </w:r>
      <w:r>
        <w:rPr>
          <w:rFonts w:ascii="Times New Roman" w:hAnsi="Times New Roman"/>
          <w:sz w:val="28"/>
        </w:rPr>
        <w:t xml:space="preserve"> произведена в полном объеме. Повторная обработка запланирована в 3 квартале 2023 года (август). </w:t>
      </w:r>
    </w:p>
    <w:p w14:paraId="43000000">
      <w:pPr>
        <w:spacing w:after="0"/>
        <w:ind w:firstLine="709" w:left="0"/>
        <w:jc w:val="both"/>
        <w:rPr>
          <w:rFonts w:ascii="Times New Roman" w:hAnsi="Times New Roman"/>
          <w:sz w:val="28"/>
        </w:rPr>
      </w:pPr>
      <w:r>
        <w:rPr>
          <w:rFonts w:ascii="Times New Roman" w:hAnsi="Times New Roman"/>
          <w:sz w:val="28"/>
        </w:rPr>
        <w:t>В связи с Программой реконструкции и технического перевооружения объектов газовых хозяйств АО «Газпром газораспределение Ростов-на-Дону», в соответствии с актом «Обследование зеленых насаждений на территории Елизаветинского сельского поселения Азовского района Ростовской области» в процессе согласования с АО «Газпром газораспределение Ростов-на-Дону» определены места компенсационных посадок зеленых насаждений на территории Елизаветинского сельского поселения, а именно:</w:t>
      </w:r>
    </w:p>
    <w:p w14:paraId="44000000">
      <w:pPr>
        <w:numPr>
          <w:ilvl w:val="0"/>
          <w:numId w:val="21"/>
        </w:numPr>
        <w:spacing w:after="0"/>
        <w:ind w:firstLine="709" w:left="0"/>
        <w:jc w:val="both"/>
        <w:rPr>
          <w:rFonts w:ascii="Times New Roman" w:hAnsi="Times New Roman"/>
          <w:sz w:val="28"/>
        </w:rPr>
      </w:pPr>
      <w:r>
        <w:rPr>
          <w:rFonts w:ascii="Times New Roman" w:hAnsi="Times New Roman"/>
          <w:sz w:val="28"/>
          <w:highlight w:val="white"/>
        </w:rPr>
        <w:t>346741, Ростовская область, Азовский район, станица Елизаветинская, площадь Павших Борцов 1 (территория МБОУ Елизаветинская СОШ);</w:t>
      </w:r>
    </w:p>
    <w:p w14:paraId="45000000">
      <w:pPr>
        <w:numPr>
          <w:ilvl w:val="0"/>
          <w:numId w:val="22"/>
        </w:numPr>
        <w:spacing w:after="0"/>
        <w:ind w:firstLine="709" w:left="0"/>
        <w:jc w:val="both"/>
        <w:rPr>
          <w:rFonts w:ascii="Times New Roman" w:hAnsi="Times New Roman"/>
          <w:sz w:val="28"/>
        </w:rPr>
      </w:pPr>
      <w:r>
        <w:rPr>
          <w:rFonts w:ascii="Times New Roman" w:hAnsi="Times New Roman"/>
          <w:sz w:val="28"/>
          <w:highlight w:val="white"/>
        </w:rPr>
        <w:t xml:space="preserve">346742, Ростовская обл., Азовский район, х. </w:t>
      </w:r>
      <w:r>
        <w:rPr>
          <w:rFonts w:ascii="Times New Roman" w:hAnsi="Times New Roman"/>
          <w:sz w:val="28"/>
          <w:highlight w:val="white"/>
        </w:rPr>
        <w:t>Обуховка</w:t>
      </w:r>
      <w:r>
        <w:rPr>
          <w:rFonts w:ascii="Times New Roman" w:hAnsi="Times New Roman"/>
          <w:sz w:val="28"/>
          <w:highlight w:val="white"/>
        </w:rPr>
        <w:t>, ул. Степная, д. 2А (</w:t>
      </w:r>
      <w:r>
        <w:rPr>
          <w:rFonts w:ascii="Times New Roman" w:hAnsi="Times New Roman"/>
          <w:sz w:val="28"/>
        </w:rPr>
        <w:t xml:space="preserve">территория МБОУ </w:t>
      </w:r>
      <w:r>
        <w:rPr>
          <w:rFonts w:ascii="Times New Roman" w:hAnsi="Times New Roman"/>
          <w:sz w:val="28"/>
        </w:rPr>
        <w:t>Обуховская</w:t>
      </w:r>
      <w:r>
        <w:rPr>
          <w:rFonts w:ascii="Times New Roman" w:hAnsi="Times New Roman"/>
          <w:sz w:val="28"/>
        </w:rPr>
        <w:t xml:space="preserve"> СОШ);</w:t>
      </w:r>
    </w:p>
    <w:p w14:paraId="46000000">
      <w:pPr>
        <w:numPr>
          <w:ilvl w:val="0"/>
          <w:numId w:val="23"/>
        </w:numPr>
        <w:spacing w:after="0"/>
        <w:ind w:firstLine="709" w:left="0"/>
        <w:jc w:val="both"/>
        <w:rPr>
          <w:rFonts w:ascii="Times New Roman" w:hAnsi="Times New Roman"/>
          <w:sz w:val="28"/>
        </w:rPr>
      </w:pPr>
      <w:r>
        <w:rPr>
          <w:rFonts w:ascii="Times New Roman" w:hAnsi="Times New Roman"/>
          <w:sz w:val="28"/>
          <w:highlight w:val="white"/>
        </w:rPr>
        <w:t xml:space="preserve">346742, Ростовская обл., Азовский р-н, х. </w:t>
      </w:r>
      <w:r>
        <w:rPr>
          <w:rFonts w:ascii="Times New Roman" w:hAnsi="Times New Roman"/>
          <w:sz w:val="28"/>
          <w:highlight w:val="white"/>
        </w:rPr>
        <w:t>Дугино</w:t>
      </w:r>
      <w:r>
        <w:rPr>
          <w:rFonts w:ascii="Times New Roman" w:hAnsi="Times New Roman"/>
          <w:sz w:val="28"/>
          <w:highlight w:val="white"/>
        </w:rPr>
        <w:t>, ул. Степная, д. 43А (</w:t>
      </w:r>
      <w:r>
        <w:rPr>
          <w:rFonts w:ascii="Times New Roman" w:hAnsi="Times New Roman"/>
          <w:sz w:val="28"/>
        </w:rPr>
        <w:t xml:space="preserve">территория Филиала МБОУ </w:t>
      </w:r>
      <w:r>
        <w:rPr>
          <w:rFonts w:ascii="Times New Roman" w:hAnsi="Times New Roman"/>
          <w:sz w:val="28"/>
        </w:rPr>
        <w:t>Обуховская</w:t>
      </w:r>
      <w:r>
        <w:rPr>
          <w:rFonts w:ascii="Times New Roman" w:hAnsi="Times New Roman"/>
          <w:sz w:val="28"/>
        </w:rPr>
        <w:t xml:space="preserve"> СОШ </w:t>
      </w:r>
      <w:r>
        <w:rPr>
          <w:rFonts w:ascii="Times New Roman" w:hAnsi="Times New Roman"/>
          <w:sz w:val="28"/>
        </w:rPr>
        <w:t>Дугинская</w:t>
      </w:r>
      <w:r>
        <w:rPr>
          <w:rFonts w:ascii="Times New Roman" w:hAnsi="Times New Roman"/>
          <w:sz w:val="28"/>
        </w:rPr>
        <w:t xml:space="preserve"> НОШ)</w:t>
      </w:r>
      <w:r>
        <w:rPr>
          <w:rFonts w:ascii="Times New Roman" w:hAnsi="Times New Roman"/>
          <w:sz w:val="28"/>
          <w:highlight w:val="white"/>
        </w:rPr>
        <w:t xml:space="preserve"> </w:t>
      </w:r>
      <w:r>
        <w:rPr>
          <w:rFonts w:ascii="Times New Roman" w:hAnsi="Times New Roman"/>
          <w:sz w:val="28"/>
        </w:rPr>
        <w:t>;</w:t>
      </w:r>
    </w:p>
    <w:p w14:paraId="47000000">
      <w:pPr>
        <w:numPr>
          <w:ilvl w:val="0"/>
          <w:numId w:val="24"/>
        </w:numPr>
        <w:spacing w:after="0"/>
        <w:ind w:firstLine="709" w:left="0"/>
        <w:jc w:val="both"/>
        <w:rPr>
          <w:rFonts w:ascii="Times New Roman" w:hAnsi="Times New Roman"/>
          <w:sz w:val="28"/>
        </w:rPr>
      </w:pPr>
      <w:r>
        <w:rPr>
          <w:rFonts w:ascii="Times New Roman" w:hAnsi="Times New Roman"/>
          <w:sz w:val="28"/>
          <w:highlight w:val="white"/>
        </w:rPr>
        <w:t xml:space="preserve">346741, Ростовская область, Азовский район, х. </w:t>
      </w:r>
      <w:r>
        <w:rPr>
          <w:rFonts w:ascii="Times New Roman" w:hAnsi="Times New Roman"/>
          <w:sz w:val="28"/>
          <w:highlight w:val="white"/>
        </w:rPr>
        <w:t>Колузаево</w:t>
      </w:r>
      <w:r>
        <w:rPr>
          <w:rFonts w:ascii="Times New Roman" w:hAnsi="Times New Roman"/>
          <w:sz w:val="28"/>
          <w:highlight w:val="white"/>
        </w:rPr>
        <w:t xml:space="preserve">, ул. Ленина, д.68 (территория МБОУ </w:t>
      </w:r>
      <w:r>
        <w:rPr>
          <w:rFonts w:ascii="Times New Roman" w:hAnsi="Times New Roman"/>
          <w:sz w:val="28"/>
          <w:highlight w:val="white"/>
        </w:rPr>
        <w:t>Колузаевская</w:t>
      </w:r>
      <w:r>
        <w:rPr>
          <w:rFonts w:ascii="Times New Roman" w:hAnsi="Times New Roman"/>
          <w:sz w:val="28"/>
          <w:highlight w:val="white"/>
        </w:rPr>
        <w:t xml:space="preserve"> ООШ);</w:t>
      </w:r>
    </w:p>
    <w:p w14:paraId="48000000">
      <w:pPr>
        <w:numPr>
          <w:ilvl w:val="0"/>
          <w:numId w:val="25"/>
        </w:numPr>
        <w:spacing w:after="0"/>
        <w:ind w:firstLine="709" w:left="0"/>
        <w:jc w:val="both"/>
        <w:rPr>
          <w:rFonts w:ascii="Times New Roman" w:hAnsi="Times New Roman"/>
          <w:sz w:val="28"/>
        </w:rPr>
      </w:pPr>
      <w:r>
        <w:rPr>
          <w:rFonts w:ascii="Times New Roman" w:hAnsi="Times New Roman"/>
          <w:sz w:val="28"/>
          <w:highlight w:val="white"/>
        </w:rPr>
        <w:t xml:space="preserve">346742, Ростовская, область, Азовский район, х. </w:t>
      </w:r>
      <w:r>
        <w:rPr>
          <w:rFonts w:ascii="Times New Roman" w:hAnsi="Times New Roman"/>
          <w:sz w:val="28"/>
          <w:highlight w:val="white"/>
        </w:rPr>
        <w:t>Обуховка</w:t>
      </w:r>
      <w:r>
        <w:rPr>
          <w:rFonts w:ascii="Times New Roman" w:hAnsi="Times New Roman"/>
          <w:sz w:val="28"/>
          <w:highlight w:val="white"/>
        </w:rPr>
        <w:t xml:space="preserve">, ул. Сквозная, 13 б (территория МБДОУ </w:t>
      </w:r>
      <w:r>
        <w:rPr>
          <w:rFonts w:ascii="Times New Roman" w:hAnsi="Times New Roman"/>
          <w:sz w:val="28"/>
          <w:highlight w:val="white"/>
        </w:rPr>
        <w:t>д</w:t>
      </w:r>
      <w:r>
        <w:rPr>
          <w:rFonts w:ascii="Times New Roman" w:hAnsi="Times New Roman"/>
          <w:sz w:val="28"/>
          <w:highlight w:val="white"/>
        </w:rPr>
        <w:t>/с №56 «Кораблик»);</w:t>
      </w:r>
    </w:p>
    <w:p w14:paraId="49000000">
      <w:pPr>
        <w:numPr>
          <w:ilvl w:val="0"/>
          <w:numId w:val="26"/>
        </w:numPr>
        <w:spacing w:after="0"/>
        <w:ind w:firstLine="709" w:left="0"/>
        <w:jc w:val="both"/>
        <w:rPr>
          <w:rFonts w:ascii="Times New Roman" w:hAnsi="Times New Roman"/>
          <w:sz w:val="28"/>
        </w:rPr>
      </w:pPr>
      <w:r>
        <w:rPr>
          <w:rFonts w:ascii="Times New Roman" w:hAnsi="Times New Roman"/>
          <w:sz w:val="28"/>
        </w:rPr>
        <w:t xml:space="preserve">346742, Ростовская область, Азовский район, х. </w:t>
      </w:r>
      <w:r>
        <w:rPr>
          <w:rFonts w:ascii="Times New Roman" w:hAnsi="Times New Roman"/>
          <w:sz w:val="28"/>
        </w:rPr>
        <w:t>Обуховка</w:t>
      </w:r>
      <w:r>
        <w:rPr>
          <w:rFonts w:ascii="Times New Roman" w:hAnsi="Times New Roman"/>
          <w:sz w:val="28"/>
        </w:rPr>
        <w:t>, ул. Ленина, 2А (</w:t>
      </w:r>
      <w:r>
        <w:rPr>
          <w:rFonts w:ascii="Times New Roman" w:hAnsi="Times New Roman"/>
          <w:sz w:val="28"/>
          <w:highlight w:val="white"/>
        </w:rPr>
        <w:t xml:space="preserve">территория МБДОУ </w:t>
      </w:r>
      <w:r>
        <w:rPr>
          <w:rFonts w:ascii="Times New Roman" w:hAnsi="Times New Roman"/>
          <w:sz w:val="28"/>
          <w:highlight w:val="white"/>
        </w:rPr>
        <w:t>д</w:t>
      </w:r>
      <w:r>
        <w:rPr>
          <w:rFonts w:ascii="Times New Roman" w:hAnsi="Times New Roman"/>
          <w:sz w:val="28"/>
          <w:highlight w:val="white"/>
        </w:rPr>
        <w:t>/с №55 «Радуга»</w:t>
      </w:r>
      <w:r>
        <w:rPr>
          <w:rFonts w:ascii="Times New Roman" w:hAnsi="Times New Roman"/>
          <w:sz w:val="28"/>
        </w:rPr>
        <w:t xml:space="preserve">), а также на остановочных комплексах </w:t>
      </w:r>
      <w:r>
        <w:rPr>
          <w:rFonts w:ascii="Times New Roman" w:hAnsi="Times New Roman"/>
          <w:sz w:val="28"/>
        </w:rPr>
        <w:t>Елизаветинского сельского поселения. Видовой состав дерева, подлежащий  высадке  – липа. Определены четкие места распределения саженцев, а также их количество по посадочным местам.</w:t>
      </w:r>
    </w:p>
    <w:p w14:paraId="4A000000">
      <w:pPr>
        <w:spacing w:after="0"/>
        <w:ind w:firstLine="709" w:left="0"/>
        <w:jc w:val="both"/>
        <w:rPr>
          <w:rFonts w:ascii="Times New Roman" w:hAnsi="Times New Roman"/>
          <w:b w:val="1"/>
          <w:sz w:val="28"/>
        </w:rPr>
      </w:pPr>
      <w:r>
        <w:rPr>
          <w:rFonts w:ascii="Times New Roman" w:hAnsi="Times New Roman"/>
          <w:b w:val="1"/>
          <w:sz w:val="28"/>
        </w:rPr>
        <w:t xml:space="preserve">Организация в границах поселения </w:t>
      </w:r>
      <w:r>
        <w:rPr>
          <w:rFonts w:ascii="Times New Roman" w:hAnsi="Times New Roman"/>
          <w:b w:val="1"/>
          <w:sz w:val="28"/>
        </w:rPr>
        <w:t>электр</w:t>
      </w:r>
      <w:r>
        <w:rPr>
          <w:rFonts w:ascii="Times New Roman" w:hAnsi="Times New Roman"/>
          <w:b w:val="1"/>
          <w:sz w:val="28"/>
        </w:rPr>
        <w:t>о</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газо</w:t>
      </w:r>
      <w:r>
        <w:rPr>
          <w:rFonts w:ascii="Times New Roman" w:hAnsi="Times New Roman"/>
          <w:b w:val="1"/>
          <w:sz w:val="28"/>
        </w:rPr>
        <w:t>- и водоснабжения населения</w:t>
      </w:r>
    </w:p>
    <w:p w14:paraId="4B000000">
      <w:pPr>
        <w:spacing w:after="0"/>
        <w:ind w:firstLine="709" w:left="0"/>
        <w:jc w:val="both"/>
        <w:rPr>
          <w:rFonts w:ascii="Times New Roman" w:hAnsi="Times New Roman"/>
          <w:sz w:val="28"/>
        </w:rPr>
      </w:pPr>
      <w:r>
        <w:rPr>
          <w:rFonts w:ascii="Times New Roman" w:hAnsi="Times New Roman"/>
          <w:sz w:val="28"/>
        </w:rPr>
        <w:t>Электроснабжением обеспечено 100 % домовладений в поселении.</w:t>
      </w:r>
    </w:p>
    <w:p w14:paraId="4C000000">
      <w:pPr>
        <w:spacing w:after="0"/>
        <w:ind w:firstLine="709" w:left="0"/>
        <w:jc w:val="both"/>
        <w:rPr>
          <w:rFonts w:ascii="Times New Roman" w:hAnsi="Times New Roman"/>
          <w:sz w:val="28"/>
        </w:rPr>
      </w:pPr>
      <w:r>
        <w:rPr>
          <w:rFonts w:ascii="Times New Roman" w:hAnsi="Times New Roman"/>
          <w:sz w:val="28"/>
        </w:rPr>
        <w:t>В начале 2023 года заключен договор подряда на техническое обслуживание уличного освещения с производственным предприятием ООО «ИОНОС»  по замене вышедших из строя светильников, ремонту и установке нового оборудования  уличного освещения.</w:t>
      </w:r>
      <w:r>
        <w:rPr>
          <w:sz w:val="28"/>
        </w:rPr>
        <w:t xml:space="preserve"> </w:t>
      </w:r>
      <w:r>
        <w:rPr>
          <w:rFonts w:ascii="Times New Roman" w:hAnsi="Times New Roman"/>
          <w:sz w:val="28"/>
        </w:rPr>
        <w:t>На сегодняшний день 157 светильников освещают улицы сельского поселения, из них 56 светильников светодиодные. В данный момент фонари со светодиодными лампами сменяются на готовые светодиодные фонари из-за качества: они ярче и долговечнее.</w:t>
      </w:r>
    </w:p>
    <w:p w14:paraId="4D000000">
      <w:pPr>
        <w:spacing w:after="0"/>
        <w:ind w:firstLine="709" w:left="0"/>
        <w:jc w:val="both"/>
        <w:rPr>
          <w:rFonts w:ascii="Times New Roman" w:hAnsi="Times New Roman"/>
          <w:sz w:val="28"/>
        </w:rPr>
      </w:pPr>
      <w:r>
        <w:rPr>
          <w:rFonts w:ascii="Times New Roman" w:hAnsi="Times New Roman"/>
          <w:sz w:val="28"/>
        </w:rPr>
        <w:t>В настоящее время ремонт уличных фонарей осуществляется не на постоянной основе в связи с монтажными работами «</w:t>
      </w:r>
      <w:r>
        <w:rPr>
          <w:rFonts w:ascii="Times New Roman" w:hAnsi="Times New Roman"/>
          <w:sz w:val="28"/>
        </w:rPr>
        <w:t>Россетей</w:t>
      </w:r>
      <w:r>
        <w:rPr>
          <w:rFonts w:ascii="Times New Roman" w:hAnsi="Times New Roman"/>
          <w:sz w:val="28"/>
        </w:rPr>
        <w:t xml:space="preserve">». Возобновление работ по установке и замене уличных фонарей планируется в 3 квартале 2023 года. Проведена замена 12 старых фонарей на </w:t>
      </w:r>
      <w:r>
        <w:rPr>
          <w:rFonts w:ascii="Times New Roman" w:hAnsi="Times New Roman"/>
          <w:sz w:val="28"/>
        </w:rPr>
        <w:t>новые</w:t>
      </w:r>
      <w:r>
        <w:rPr>
          <w:rFonts w:ascii="Times New Roman" w:hAnsi="Times New Roman"/>
          <w:sz w:val="28"/>
        </w:rPr>
        <w:t xml:space="preserve">. На 30.06.2023 г. освещено 45 % улиц. </w:t>
      </w:r>
    </w:p>
    <w:p w14:paraId="4E000000">
      <w:pPr>
        <w:spacing w:after="0"/>
        <w:ind w:firstLine="709" w:left="0"/>
        <w:jc w:val="both"/>
        <w:rPr>
          <w:rFonts w:ascii="Times New Roman" w:hAnsi="Times New Roman"/>
          <w:sz w:val="28"/>
        </w:rPr>
      </w:pPr>
      <w:r>
        <w:rPr>
          <w:rFonts w:ascii="Times New Roman" w:hAnsi="Times New Roman"/>
          <w:sz w:val="28"/>
        </w:rPr>
        <w:t>Газоснабжением обеспечено 95% жилых домовладений.</w:t>
      </w:r>
    </w:p>
    <w:p w14:paraId="4F000000">
      <w:pPr>
        <w:spacing w:after="0"/>
        <w:ind w:firstLine="709" w:left="0"/>
        <w:jc w:val="both"/>
        <w:rPr>
          <w:rFonts w:ascii="Times New Roman" w:hAnsi="Times New Roman"/>
          <w:sz w:val="28"/>
        </w:rPr>
      </w:pPr>
      <w:r>
        <w:rPr>
          <w:rFonts w:ascii="Times New Roman" w:hAnsi="Times New Roman"/>
          <w:sz w:val="28"/>
        </w:rPr>
        <w:t>В рамках государственной программы о бесплатной газификации жилых домов в 1 полугодии 2023 года: подано заявок – 100; выполнено – 28; отменено – 4; в работе – 4; заключили договора – 64; проведено до границ земельного участка – 26.</w:t>
      </w:r>
    </w:p>
    <w:p w14:paraId="50000000">
      <w:pPr>
        <w:spacing w:after="0"/>
        <w:ind w:firstLine="709" w:left="0"/>
        <w:jc w:val="both"/>
        <w:rPr>
          <w:rFonts w:ascii="Times New Roman" w:hAnsi="Times New Roman"/>
          <w:sz w:val="28"/>
        </w:rPr>
      </w:pPr>
      <w:r>
        <w:rPr>
          <w:rFonts w:ascii="Times New Roman" w:hAnsi="Times New Roman"/>
          <w:sz w:val="28"/>
        </w:rPr>
        <w:t xml:space="preserve">Центральным водоснабжением </w:t>
      </w:r>
      <w:r>
        <w:rPr>
          <w:rFonts w:ascii="Times New Roman" w:hAnsi="Times New Roman"/>
          <w:sz w:val="28"/>
        </w:rPr>
        <w:t>обеспечены</w:t>
      </w:r>
      <w:r>
        <w:rPr>
          <w:rFonts w:ascii="Times New Roman" w:hAnsi="Times New Roman"/>
          <w:sz w:val="28"/>
        </w:rPr>
        <w:t xml:space="preserve"> х. </w:t>
      </w:r>
      <w:r>
        <w:rPr>
          <w:rFonts w:ascii="Times New Roman" w:hAnsi="Times New Roman"/>
          <w:sz w:val="28"/>
        </w:rPr>
        <w:t>Обуховка</w:t>
      </w:r>
      <w:r>
        <w:rPr>
          <w:rFonts w:ascii="Times New Roman" w:hAnsi="Times New Roman"/>
          <w:sz w:val="28"/>
        </w:rPr>
        <w:t xml:space="preserve"> (227 дворов), х. Казачий Ерик (55 дворов).</w:t>
      </w:r>
    </w:p>
    <w:p w14:paraId="51000000">
      <w:pPr>
        <w:spacing w:after="0"/>
        <w:ind w:firstLine="709" w:left="0"/>
        <w:jc w:val="both"/>
        <w:rPr>
          <w:rFonts w:ascii="Times New Roman" w:hAnsi="Times New Roman"/>
          <w:sz w:val="28"/>
        </w:rPr>
      </w:pPr>
      <w:r>
        <w:rPr>
          <w:rFonts w:ascii="Times New Roman" w:hAnsi="Times New Roman"/>
          <w:sz w:val="28"/>
        </w:rPr>
        <w:t xml:space="preserve">Вопросами водоснабжения занимается УМП «Приморский водопровод» Азовского района. На водозаборах проводился ремонт водопровода, расположенного на территории поселения. Во втором квартале произведены восстановительные работы разлома стального трубопровода в хуторе </w:t>
      </w:r>
      <w:r>
        <w:rPr>
          <w:rFonts w:ascii="Times New Roman" w:hAnsi="Times New Roman"/>
          <w:sz w:val="28"/>
        </w:rPr>
        <w:t>Обуховка</w:t>
      </w:r>
      <w:r>
        <w:rPr>
          <w:rFonts w:ascii="Times New Roman" w:hAnsi="Times New Roman"/>
          <w:sz w:val="28"/>
        </w:rPr>
        <w:t>.</w:t>
      </w:r>
    </w:p>
    <w:p w14:paraId="52000000">
      <w:pPr>
        <w:spacing w:after="0"/>
        <w:ind w:firstLine="567" w:left="0"/>
        <w:jc w:val="both"/>
        <w:rPr>
          <w:rFonts w:ascii="Times New Roman" w:hAnsi="Times New Roman"/>
          <w:sz w:val="28"/>
        </w:rPr>
      </w:pPr>
      <w:r>
        <w:rPr>
          <w:rFonts w:ascii="Times New Roman" w:hAnsi="Times New Roman"/>
          <w:b w:val="1"/>
          <w:sz w:val="28"/>
        </w:rPr>
        <w:t>Обращение с безнадзорными животными</w:t>
      </w:r>
    </w:p>
    <w:p w14:paraId="53000000">
      <w:pPr>
        <w:spacing w:after="0"/>
        <w:ind w:firstLine="567" w:left="0"/>
        <w:jc w:val="both"/>
        <w:rPr>
          <w:rFonts w:ascii="Times New Roman" w:hAnsi="Times New Roman"/>
          <w:sz w:val="28"/>
        </w:rPr>
      </w:pPr>
      <w:r>
        <w:rPr>
          <w:rFonts w:ascii="Times New Roman" w:hAnsi="Times New Roman"/>
          <w:sz w:val="28"/>
        </w:rPr>
        <w:t xml:space="preserve">Администрацией Елизаветинского сельского поселения заключен договор 1/23 с ИП </w:t>
      </w:r>
      <w:r>
        <w:rPr>
          <w:rFonts w:ascii="Times New Roman" w:hAnsi="Times New Roman"/>
          <w:sz w:val="28"/>
        </w:rPr>
        <w:t>Демечева</w:t>
      </w:r>
      <w:r>
        <w:rPr>
          <w:rFonts w:ascii="Times New Roman" w:hAnsi="Times New Roman"/>
          <w:sz w:val="28"/>
        </w:rPr>
        <w:t xml:space="preserve"> Н.В. от 03.03.2023 на сумму 50,0 тыс. рублей на 1 полугодие 2023 года. В рамках данного контракта оказаны услуги по отлову и содержанию  собак, не имеющих хозяина. За 1 полугодие 2023 года отловлено 6 собак, не имеющих хозяина.</w:t>
      </w:r>
    </w:p>
    <w:p w14:paraId="54000000">
      <w:pPr>
        <w:spacing w:after="0"/>
        <w:ind w:firstLine="567" w:left="0"/>
        <w:jc w:val="both"/>
        <w:rPr>
          <w:rFonts w:ascii="Times New Roman" w:hAnsi="Times New Roman"/>
          <w:b w:val="1"/>
          <w:sz w:val="28"/>
        </w:rPr>
      </w:pPr>
      <w:r>
        <w:rPr>
          <w:rFonts w:ascii="Times New Roman" w:hAnsi="Times New Roman"/>
          <w:b w:val="1"/>
          <w:sz w:val="28"/>
        </w:rPr>
        <w:t>Обращение с ТКО</w:t>
      </w:r>
    </w:p>
    <w:p w14:paraId="55000000">
      <w:pPr>
        <w:spacing w:after="0"/>
        <w:ind w:firstLine="567" w:left="0"/>
        <w:jc w:val="both"/>
        <w:rPr>
          <w:rFonts w:ascii="Times New Roman" w:hAnsi="Times New Roman"/>
          <w:sz w:val="28"/>
        </w:rPr>
      </w:pPr>
      <w:r>
        <w:rPr>
          <w:rFonts w:ascii="Times New Roman" w:hAnsi="Times New Roman"/>
          <w:sz w:val="28"/>
        </w:rPr>
        <w:t>Администрацией Елизаветинского сельского поселения заключен договор гражданско-правового характера с работником на выполнение мероприятий по уборке территории населенных пунктов и контейнерных площадок.</w:t>
      </w:r>
    </w:p>
    <w:p w14:paraId="56000000">
      <w:pPr>
        <w:spacing w:after="0"/>
        <w:ind w:firstLine="567" w:left="0"/>
        <w:jc w:val="both"/>
        <w:rPr>
          <w:rFonts w:ascii="Times New Roman" w:hAnsi="Times New Roman"/>
          <w:sz w:val="28"/>
        </w:rPr>
      </w:pPr>
      <w:r>
        <w:rPr>
          <w:rFonts w:ascii="Times New Roman" w:hAnsi="Times New Roman"/>
          <w:sz w:val="28"/>
        </w:rPr>
        <w:t xml:space="preserve">Ежедневно согласно графику производится уборка на 34 контейнерных площадках в восьми населенных пунктах на территории Елизаветинского сельского поселения. </w:t>
      </w:r>
    </w:p>
    <w:p w14:paraId="57000000">
      <w:pPr>
        <w:spacing w:after="0"/>
        <w:ind w:firstLine="567" w:left="0"/>
        <w:jc w:val="both"/>
        <w:rPr>
          <w:rFonts w:ascii="Times New Roman" w:hAnsi="Times New Roman"/>
          <w:sz w:val="28"/>
        </w:rPr>
      </w:pPr>
      <w:r>
        <w:rPr>
          <w:rFonts w:ascii="Times New Roman" w:hAnsi="Times New Roman"/>
          <w:sz w:val="28"/>
        </w:rPr>
        <w:t>Также 2 раза в месяц работником Администрации Елизаветинского сельского поселения совместно с сотрудниками «ЭКОГРАД-Н» производится уборка крупногабаритного мусора в населенных пунктах.</w:t>
      </w:r>
    </w:p>
    <w:p w14:paraId="58000000">
      <w:pPr>
        <w:spacing w:after="0"/>
        <w:ind w:firstLine="567" w:left="0"/>
        <w:jc w:val="both"/>
        <w:rPr>
          <w:rFonts w:ascii="Times New Roman" w:hAnsi="Times New Roman"/>
          <w:sz w:val="28"/>
        </w:rPr>
      </w:pPr>
      <w:r>
        <w:rPr>
          <w:rFonts w:ascii="Times New Roman" w:hAnsi="Times New Roman"/>
          <w:sz w:val="28"/>
        </w:rPr>
        <w:t>Свалочные очаги не территории Елизаветинского сельского поселения  ликвидированы в полном объеме.</w:t>
      </w:r>
    </w:p>
    <w:p w14:paraId="59000000">
      <w:pPr>
        <w:pStyle w:val="Style_1"/>
        <w:spacing w:after="0" w:before="0" w:line="276" w:lineRule="auto"/>
        <w:ind w:firstLine="709" w:left="0"/>
        <w:jc w:val="both"/>
        <w:rPr>
          <w:rStyle w:val="Style_2_ch"/>
          <w:b w:val="0"/>
          <w:sz w:val="28"/>
        </w:rPr>
      </w:pPr>
      <w:r>
        <w:rPr>
          <w:sz w:val="28"/>
        </w:rPr>
        <w:t xml:space="preserve">Благодаря инициативе депутатов Елизаветинского сельского поселения </w:t>
      </w:r>
      <w:r>
        <w:rPr>
          <w:sz w:val="28"/>
        </w:rPr>
        <w:t>Сюсюкину</w:t>
      </w:r>
      <w:r>
        <w:rPr>
          <w:sz w:val="28"/>
        </w:rPr>
        <w:t xml:space="preserve"> С.М., </w:t>
      </w:r>
      <w:r>
        <w:rPr>
          <w:sz w:val="28"/>
        </w:rPr>
        <w:t>Ленивову</w:t>
      </w:r>
      <w:r>
        <w:rPr>
          <w:sz w:val="28"/>
        </w:rPr>
        <w:t xml:space="preserve"> А.С. в ночное время проводятся рейды по выявлению недобросовестных граждан, создающих свалочные очаги на территории Елизаветинского сельского поселения. Нарушителей санитарных норм стало меньше.</w:t>
      </w:r>
    </w:p>
    <w:p w14:paraId="5A000000">
      <w:pPr>
        <w:pStyle w:val="Style_1"/>
        <w:spacing w:after="0" w:before="0" w:line="276" w:lineRule="auto"/>
        <w:ind w:firstLine="709" w:left="0"/>
        <w:jc w:val="both"/>
        <w:rPr>
          <w:rStyle w:val="Style_2_ch"/>
          <w:b w:val="0"/>
          <w:sz w:val="28"/>
          <w:shd w:fill="FFE779" w:val="clear"/>
        </w:rPr>
      </w:pPr>
    </w:p>
    <w:p w14:paraId="5B000000">
      <w:pPr>
        <w:pStyle w:val="Style_1"/>
        <w:spacing w:after="0" w:before="0" w:line="276" w:lineRule="auto"/>
        <w:ind w:firstLine="709" w:left="0"/>
        <w:jc w:val="center"/>
        <w:rPr>
          <w:b w:val="1"/>
          <w:sz w:val="28"/>
        </w:rPr>
      </w:pPr>
      <w:r>
        <w:rPr>
          <w:b w:val="1"/>
          <w:sz w:val="28"/>
        </w:rPr>
        <w:t>ЗЕМЕЛЬНЫЕ ВОПРОСЫ</w:t>
      </w:r>
    </w:p>
    <w:p w14:paraId="5C000000">
      <w:pPr>
        <w:spacing w:after="0"/>
        <w:ind w:firstLine="709" w:left="0"/>
        <w:jc w:val="both"/>
        <w:rPr>
          <w:rFonts w:ascii="Times New Roman" w:hAnsi="Times New Roman"/>
          <w:sz w:val="28"/>
        </w:rPr>
      </w:pPr>
      <w:r>
        <w:rPr>
          <w:rFonts w:ascii="Times New Roman" w:hAnsi="Times New Roman"/>
          <w:sz w:val="28"/>
        </w:rPr>
        <w:t>За первое полугодие 2023 года принято и исполнено 48 заявлений граждан об упорядочении адресного хозяйства на территории Елизаветинского сельского поселения.</w:t>
      </w:r>
    </w:p>
    <w:p w14:paraId="5D000000">
      <w:pPr>
        <w:spacing w:after="0"/>
        <w:ind w:firstLine="709" w:left="0"/>
        <w:jc w:val="both"/>
        <w:rPr>
          <w:rFonts w:ascii="Times New Roman" w:hAnsi="Times New Roman"/>
          <w:sz w:val="28"/>
        </w:rPr>
      </w:pPr>
      <w:r>
        <w:rPr>
          <w:rFonts w:ascii="Times New Roman" w:hAnsi="Times New Roman"/>
          <w:sz w:val="28"/>
        </w:rPr>
        <w:t>Продолжается работа по рассмотрению извещений о намерении продать земельные участки в рамках реализации преимущественного права покупки земельных участков из земель сельскохозяйственного назначения, расположенных на территории Елизаветинского сельского поселения. За первое полугодие 2023 года принято и отработано 13 извещений от собственников о продаже 13 земельных участков сельскохозяйственного назначения.</w:t>
      </w:r>
    </w:p>
    <w:p w14:paraId="5E000000">
      <w:pPr>
        <w:spacing w:after="0"/>
        <w:ind w:firstLine="709" w:left="0"/>
        <w:jc w:val="both"/>
        <w:rPr>
          <w:rFonts w:ascii="Times New Roman" w:hAnsi="Times New Roman"/>
          <w:sz w:val="28"/>
        </w:rPr>
      </w:pPr>
      <w:r>
        <w:rPr>
          <w:rFonts w:ascii="Times New Roman" w:hAnsi="Times New Roman"/>
          <w:sz w:val="28"/>
        </w:rPr>
        <w:t>В рамках реализации Федерального закона от 30.12.2020 № 518-ФЗ «О внесении изменений в отдельные законодательные акты Российской Федерации», проводится работа по выявлению правообладателей ранее учтенных объектов недвижимого имущества. За первое полугодие 2023 года выявлено 23 правообладателя ранее учтенного объекта недвижимости (земельного участка). Жителям поселения направляются уведомления о необходимости регистрации государственного права на ранее учтенные объекты недвижимого имущества.</w:t>
      </w:r>
    </w:p>
    <w:p w14:paraId="5F000000">
      <w:pPr>
        <w:spacing w:after="0"/>
        <w:ind w:firstLine="709" w:left="0"/>
        <w:jc w:val="both"/>
        <w:rPr>
          <w:rFonts w:ascii="Times New Roman" w:hAnsi="Times New Roman"/>
          <w:sz w:val="28"/>
        </w:rPr>
      </w:pPr>
    </w:p>
    <w:p w14:paraId="60000000">
      <w:pPr>
        <w:spacing w:after="0"/>
        <w:ind w:firstLine="709" w:left="0"/>
        <w:jc w:val="center"/>
        <w:rPr>
          <w:rFonts w:ascii="Times New Roman" w:hAnsi="Times New Roman"/>
          <w:b w:val="1"/>
          <w:sz w:val="28"/>
        </w:rPr>
      </w:pPr>
      <w:r>
        <w:rPr>
          <w:rFonts w:ascii="Times New Roman" w:hAnsi="Times New Roman"/>
          <w:b w:val="1"/>
          <w:sz w:val="28"/>
        </w:rPr>
        <w:t>СОЦИАЛЬНАЯ ПОДДЕРЖКА И ОБСЛУЖИВАНИЕ ГРАЖДАН</w:t>
      </w:r>
      <w:r>
        <w:rPr>
          <w:sz w:val="28"/>
        </w:rPr>
        <w:t xml:space="preserve">  </w:t>
      </w:r>
    </w:p>
    <w:p w14:paraId="61000000">
      <w:pPr>
        <w:pStyle w:val="Style_1"/>
        <w:spacing w:after="0" w:before="0" w:line="276" w:lineRule="auto"/>
        <w:ind w:firstLine="709" w:left="0"/>
        <w:jc w:val="both"/>
        <w:rPr>
          <w:sz w:val="28"/>
        </w:rPr>
      </w:pPr>
      <w:r>
        <w:rPr>
          <w:sz w:val="28"/>
        </w:rPr>
        <w:t>За первое полугодие 2023 принято и отработано 60 обращений граждан в сфере ЖКХ, дорожной деятельности, земельных и имущественных отношений.</w:t>
      </w:r>
    </w:p>
    <w:p w14:paraId="62000000">
      <w:pPr>
        <w:pStyle w:val="Style_1"/>
        <w:spacing w:after="0" w:before="0" w:line="276" w:lineRule="auto"/>
        <w:ind w:firstLine="709" w:left="0"/>
        <w:jc w:val="both"/>
        <w:rPr>
          <w:sz w:val="28"/>
        </w:rPr>
      </w:pPr>
      <w:r>
        <w:rPr>
          <w:sz w:val="28"/>
        </w:rPr>
        <w:t xml:space="preserve">Ведущим специалистом Администрации проводится профилактическая работа с несовершеннолетними детьми, состоящими на учете в комиссии по делам несовершеннолетних и защите их прав Администрации Азовского района, а также с семьями, состоящими в едином областном банке семей, находящихся в социально опасном положении. </w:t>
      </w:r>
    </w:p>
    <w:p w14:paraId="63000000">
      <w:pPr>
        <w:pStyle w:val="Style_1"/>
        <w:spacing w:after="0" w:before="0" w:line="276" w:lineRule="auto"/>
        <w:ind w:firstLine="709" w:left="0"/>
        <w:jc w:val="both"/>
        <w:rPr>
          <w:sz w:val="28"/>
        </w:rPr>
      </w:pPr>
      <w:r>
        <w:rPr>
          <w:sz w:val="28"/>
        </w:rPr>
        <w:t xml:space="preserve">Во исполнение Областного закона от 16.12.2009 № 346 –ЗС «О мерах по предупреждению причинения вреда здоровью детей, их физическому, интеллектуальному, психическому, духовному и нравственному здоровью»  проводятся профилактические ночные рейды по выявлению несовершеннолетних, находящихся в ночное время без сопровождения родителей (законных представителей) на территории Елизаветинского сельского поселения. За истекший период 2023 года было проведено 16 рейдов согласно утвержденному графику с привлечением сотрудников Администрации Елизаветинского сельского поселения, депутатов Собрания депутатов Елизаветинского сельского поселения </w:t>
      </w:r>
      <w:r>
        <w:rPr>
          <w:sz w:val="28"/>
        </w:rPr>
        <w:t>Сюсюкина</w:t>
      </w:r>
      <w:r>
        <w:rPr>
          <w:sz w:val="28"/>
        </w:rPr>
        <w:t xml:space="preserve"> С.М., </w:t>
      </w:r>
      <w:r>
        <w:rPr>
          <w:sz w:val="28"/>
        </w:rPr>
        <w:t>Ленивова</w:t>
      </w:r>
      <w:r>
        <w:rPr>
          <w:sz w:val="28"/>
        </w:rPr>
        <w:t xml:space="preserve"> А.С., руководителей школ, педагогов, работников культуры.</w:t>
      </w:r>
    </w:p>
    <w:p w14:paraId="64000000">
      <w:pPr>
        <w:pStyle w:val="Style_1"/>
        <w:spacing w:after="0" w:before="0" w:line="276" w:lineRule="auto"/>
        <w:ind w:firstLine="709" w:left="0"/>
        <w:jc w:val="both"/>
        <w:rPr>
          <w:sz w:val="28"/>
        </w:rPr>
      </w:pPr>
      <w:r>
        <w:rPr>
          <w:sz w:val="28"/>
          <w:highlight w:val="white"/>
        </w:rPr>
        <w:t>На территории Елизаветинского сельского поселения принимаются все необходимые меры по обеспечению достижения заданных результатов в сфере противодействия экстремизма и терроризма. Во всех учреждениях обновлены памятки, плакаты по первоочередным действиям при угрозе теракта или возникновении чрезвычайных ситуаций. Проводились беседы с разъяснениями об ответственности за проявления экстремистского характера на национальной и конфессиональной почве, а также за заведомо ложные сообщения о террористических актах.  За истекшее 1 полугодие 2023 конфликтов, произошедших на межнациональной почве, не зарегистрировано.</w:t>
      </w:r>
    </w:p>
    <w:p w14:paraId="65000000">
      <w:pPr>
        <w:pStyle w:val="Style_1"/>
        <w:spacing w:after="0" w:before="0" w:line="276" w:lineRule="auto"/>
        <w:ind w:firstLine="709" w:left="0"/>
        <w:jc w:val="both"/>
        <w:rPr>
          <w:sz w:val="28"/>
        </w:rPr>
      </w:pPr>
    </w:p>
    <w:p w14:paraId="66000000">
      <w:pPr>
        <w:spacing w:after="0"/>
        <w:ind w:firstLine="708" w:left="0"/>
        <w:jc w:val="center"/>
        <w:rPr>
          <w:rFonts w:ascii="Times New Roman" w:hAnsi="Times New Roman"/>
          <w:b w:val="1"/>
          <w:caps w:val="1"/>
          <w:sz w:val="28"/>
        </w:rPr>
      </w:pPr>
      <w:r>
        <w:rPr>
          <w:rFonts w:ascii="Times New Roman" w:hAnsi="Times New Roman"/>
          <w:b w:val="1"/>
          <w:caps w:val="1"/>
          <w:sz w:val="28"/>
        </w:rPr>
        <w:t>Осуществление мер по противодействию коррупции</w:t>
      </w:r>
    </w:p>
    <w:p w14:paraId="67000000">
      <w:pPr>
        <w:spacing w:after="0"/>
        <w:ind w:firstLine="708" w:left="0"/>
        <w:jc w:val="both"/>
        <w:rPr>
          <w:rFonts w:ascii="Times New Roman" w:hAnsi="Times New Roman"/>
          <w:sz w:val="28"/>
        </w:rPr>
      </w:pPr>
      <w:r>
        <w:rPr>
          <w:rFonts w:ascii="Times New Roman" w:hAnsi="Times New Roman"/>
          <w:sz w:val="28"/>
        </w:rPr>
        <w:t xml:space="preserve">Муниципальные служащие и депутаты Елизаветинского поселения ежегодно в период декларационной кампании представляют справки о доходах, расходах, об имуществе и обязательствах имуществах имущественного характера, а также справки о доходах, расходах, об имуществе и обязательствах имуществах имущественного характера  супруги и несовершеннолетних детей за предыдущий год. </w:t>
      </w:r>
    </w:p>
    <w:p w14:paraId="68000000">
      <w:pPr>
        <w:spacing w:after="0"/>
        <w:ind w:firstLine="708" w:left="0"/>
        <w:jc w:val="both"/>
        <w:rPr>
          <w:rFonts w:ascii="Times New Roman" w:hAnsi="Times New Roman"/>
          <w:sz w:val="28"/>
        </w:rPr>
      </w:pPr>
      <w:r>
        <w:rPr>
          <w:rFonts w:ascii="Times New Roman" w:hAnsi="Times New Roman"/>
          <w:sz w:val="28"/>
        </w:rPr>
        <w:t xml:space="preserve">Проекты решений Собрания депутатов, постановлений и распоряжений Администрации проходят юридическую и  </w:t>
      </w:r>
      <w:r>
        <w:rPr>
          <w:rFonts w:ascii="Times New Roman" w:hAnsi="Times New Roman"/>
          <w:sz w:val="28"/>
        </w:rPr>
        <w:t>антикоррупционную</w:t>
      </w:r>
      <w:r>
        <w:rPr>
          <w:rFonts w:ascii="Times New Roman" w:hAnsi="Times New Roman"/>
          <w:sz w:val="28"/>
        </w:rPr>
        <w:t xml:space="preserve"> экспертизу. </w:t>
      </w:r>
    </w:p>
    <w:p w14:paraId="69000000">
      <w:pPr>
        <w:spacing w:after="0"/>
        <w:ind w:firstLine="709" w:left="0"/>
        <w:jc w:val="both"/>
        <w:rPr>
          <w:rFonts w:ascii="Times New Roman" w:hAnsi="Times New Roman"/>
          <w:sz w:val="28"/>
        </w:rPr>
      </w:pPr>
      <w:r>
        <w:rPr>
          <w:rFonts w:ascii="Times New Roman" w:hAnsi="Times New Roman"/>
          <w:sz w:val="28"/>
          <w:highlight w:val="white"/>
        </w:rPr>
        <w:t xml:space="preserve"> </w:t>
      </w:r>
    </w:p>
    <w:p w14:paraId="6A000000">
      <w:pPr>
        <w:spacing w:after="0"/>
        <w:ind w:firstLine="567" w:left="0"/>
        <w:jc w:val="center"/>
        <w:rPr>
          <w:rFonts w:ascii="Times New Roman" w:hAnsi="Times New Roman"/>
          <w:b w:val="1"/>
          <w:caps w:val="1"/>
          <w:sz w:val="28"/>
        </w:rPr>
      </w:pPr>
      <w:r>
        <w:rPr>
          <w:rFonts w:ascii="Times New Roman" w:hAnsi="Times New Roman"/>
          <w:b w:val="1"/>
          <w:caps w:val="1"/>
          <w:sz w:val="28"/>
        </w:rPr>
        <w:t>Информационное обеспечение</w:t>
      </w:r>
    </w:p>
    <w:p w14:paraId="6B000000">
      <w:pPr>
        <w:spacing w:after="0"/>
        <w:ind w:firstLine="709" w:left="0"/>
        <w:jc w:val="both"/>
        <w:rPr>
          <w:rFonts w:ascii="Times New Roman" w:hAnsi="Times New Roman"/>
        </w:rPr>
      </w:pPr>
      <w:r>
        <w:rPr>
          <w:rFonts w:ascii="Times New Roman" w:hAnsi="Times New Roman"/>
          <w:sz w:val="28"/>
        </w:rPr>
        <w:t xml:space="preserve">Вся работа Администрации открыта для жителей поселения. Информационным источником для изучения деятельности Администрации является официальный сайт Администрации Елизаветинского сельского поселения в сети Интернет, газета «Приазовье», информационные стенды, где можно ознакомиться с нормативно-правовыми актами, получить информацию о работе Собрания депутатов, Администрации и учреждений поселения. Деятельность работы Администрации Елизаветинского сельского поселения  освещается на официальных страницах в социальных сетях </w:t>
      </w:r>
      <w:r>
        <w:rPr>
          <w:rFonts w:ascii="Times New Roman" w:hAnsi="Times New Roman"/>
          <w:sz w:val="28"/>
        </w:rPr>
        <w:t>Вконтакте</w:t>
      </w:r>
      <w:r>
        <w:rPr>
          <w:rFonts w:ascii="Times New Roman" w:hAnsi="Times New Roman"/>
          <w:sz w:val="28"/>
        </w:rPr>
        <w:t xml:space="preserve"> </w:t>
      </w:r>
      <w:r>
        <w:rPr>
          <w:rFonts w:ascii="Times New Roman" w:hAnsi="Times New Roman"/>
          <w:sz w:val="28"/>
        </w:rPr>
        <w:t>Одноклассники,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сделать работу Администрации более понятной и открытой.</w:t>
      </w:r>
    </w:p>
    <w:p w14:paraId="6C000000">
      <w:pPr>
        <w:spacing w:after="0"/>
        <w:ind w:firstLine="709" w:left="0"/>
        <w:jc w:val="both"/>
        <w:rPr>
          <w:rFonts w:ascii="Times New Roman" w:hAnsi="Times New Roman"/>
        </w:rPr>
      </w:pPr>
    </w:p>
    <w:p w14:paraId="6D000000">
      <w:pPr>
        <w:pStyle w:val="Style_1"/>
        <w:spacing w:after="0" w:before="0" w:line="276" w:lineRule="auto"/>
        <w:ind w:firstLine="709" w:left="0"/>
        <w:jc w:val="center"/>
        <w:rPr>
          <w:b w:val="1"/>
          <w:sz w:val="28"/>
        </w:rPr>
      </w:pPr>
      <w:r>
        <w:rPr>
          <w:b w:val="1"/>
          <w:sz w:val="28"/>
        </w:rPr>
        <w:t xml:space="preserve">ПОЖАРНАЯ БЕЗОПАСНОСТЬ </w:t>
      </w:r>
    </w:p>
    <w:p w14:paraId="6E000000">
      <w:pPr>
        <w:pStyle w:val="Style_1"/>
        <w:spacing w:after="0" w:before="0" w:line="276" w:lineRule="auto"/>
        <w:ind w:firstLine="709" w:left="0"/>
        <w:jc w:val="both"/>
        <w:rPr>
          <w:sz w:val="28"/>
        </w:rPr>
      </w:pPr>
      <w:r>
        <w:rPr>
          <w:sz w:val="28"/>
        </w:rPr>
        <w:t>В первом полугодии 2023 года в соответствии с Соглашением о взаимодействии между Департаментом по предупреждению и ликвидации чрезвычайных ситуаций Ростовской области и Администрацией Азовского района Ростовской области по вопросам организации тушения пожаров на территории Елизаветинского сельского поселения Азовского района от 08.02.2023 г. проведена работа по подбору кандидатов на должности личного состава подразделения противопожарной службы Ростовской области (пожарная часть Государственной противопожарной</w:t>
      </w:r>
      <w:r>
        <w:rPr>
          <w:sz w:val="28"/>
        </w:rPr>
        <w:t xml:space="preserve"> службы ПЧ № 254 Азовского района). </w:t>
      </w:r>
    </w:p>
    <w:p w14:paraId="6F000000">
      <w:pPr>
        <w:pStyle w:val="Style_1"/>
        <w:spacing w:after="0" w:before="0" w:line="276" w:lineRule="auto"/>
        <w:ind w:firstLine="709" w:left="0"/>
        <w:jc w:val="both"/>
        <w:rPr>
          <w:sz w:val="28"/>
        </w:rPr>
      </w:pPr>
      <w:r>
        <w:rPr>
          <w:sz w:val="28"/>
        </w:rPr>
        <w:t xml:space="preserve">В марте 2023 года проведена работа по обновлению списка добровольных пожарных Елизаветинского сельского поселения. Были зарегистрированы в Реестре добровольных пожарных Азовского филиала Общественного учреждения Добровольной пожарной охраны Ростовской области (Азовский филиал ОУ ДПО РО) и прошли обучение 10 добровольцев Елизаветинского сельского поселения. </w:t>
      </w:r>
    </w:p>
    <w:p w14:paraId="70000000">
      <w:pPr>
        <w:pStyle w:val="Style_1"/>
        <w:spacing w:after="0" w:before="0" w:line="276" w:lineRule="auto"/>
        <w:ind w:firstLine="709" w:left="0"/>
        <w:jc w:val="both"/>
        <w:rPr>
          <w:sz w:val="28"/>
        </w:rPr>
      </w:pPr>
      <w:r>
        <w:rPr>
          <w:sz w:val="28"/>
        </w:rPr>
        <w:t>Также в 1 полугодии проводились подготовительные мероприятия по закупке Администрацией Елизаветинского сельского поселения Азовского района  специальной техники на базе трактора «Беларус-82.1» с прицепным (цистерна с насосом) и навесным (плуг, косилка, погрузчик, ковш) оборудованием для целей пожарной безопасности на территории Елизаветинского сельского поселения.</w:t>
      </w:r>
    </w:p>
    <w:p w14:paraId="71000000">
      <w:pPr>
        <w:pStyle w:val="Style_1"/>
        <w:spacing w:after="0" w:before="0" w:line="276" w:lineRule="auto"/>
        <w:ind w:firstLine="709" w:left="0"/>
        <w:jc w:val="both"/>
        <w:rPr>
          <w:sz w:val="28"/>
          <w:shd w:fill="FFD821" w:val="clear"/>
        </w:rPr>
      </w:pPr>
    </w:p>
    <w:p w14:paraId="72000000">
      <w:pPr>
        <w:pStyle w:val="Style_1"/>
        <w:spacing w:after="0" w:before="0" w:line="276" w:lineRule="auto"/>
        <w:ind w:firstLine="709" w:left="0"/>
        <w:jc w:val="center"/>
        <w:rPr>
          <w:b w:val="1"/>
          <w:sz w:val="28"/>
        </w:rPr>
      </w:pPr>
      <w:r>
        <w:rPr>
          <w:rStyle w:val="Style_2_ch"/>
          <w:sz w:val="28"/>
        </w:rPr>
        <w:t>ФИЗИЧЕСКАЯ КУЛЬТУРА И СПОРТ</w:t>
      </w:r>
    </w:p>
    <w:p w14:paraId="73000000">
      <w:pPr>
        <w:spacing w:after="0"/>
        <w:ind w:firstLine="709" w:left="0"/>
        <w:jc w:val="both"/>
        <w:rPr>
          <w:rFonts w:ascii="Times New Roman" w:hAnsi="Times New Roman"/>
          <w:sz w:val="28"/>
        </w:rPr>
      </w:pPr>
      <w:r>
        <w:rPr>
          <w:rFonts w:ascii="Times New Roman" w:hAnsi="Times New Roman"/>
          <w:sz w:val="28"/>
        </w:rPr>
        <w:t xml:space="preserve">В мае 2023 года на территории Азовского района состоялась Спартакиада Дона – 2023 среди сельских поселений Азовского района, </w:t>
      </w:r>
      <w:r>
        <w:rPr>
          <w:rFonts w:ascii="Times New Roman" w:hAnsi="Times New Roman"/>
          <w:sz w:val="28"/>
        </w:rPr>
        <w:t>в</w:t>
      </w:r>
      <w:r>
        <w:rPr>
          <w:rFonts w:ascii="Times New Roman" w:hAnsi="Times New Roman"/>
          <w:sz w:val="28"/>
        </w:rPr>
        <w:t xml:space="preserve"> </w:t>
      </w:r>
      <w:r>
        <w:rPr>
          <w:rFonts w:ascii="Times New Roman" w:hAnsi="Times New Roman"/>
          <w:sz w:val="28"/>
        </w:rPr>
        <w:t>которой</w:t>
      </w:r>
      <w:r>
        <w:rPr>
          <w:rFonts w:ascii="Times New Roman" w:hAnsi="Times New Roman"/>
          <w:sz w:val="28"/>
        </w:rPr>
        <w:t xml:space="preserve"> приняли участие все 18 сельских поселений. Команда Елизаветинского сельского поселения в составе депутатов Собрания депутатов Елизаветинского сельского поселения </w:t>
      </w:r>
      <w:r>
        <w:rPr>
          <w:rFonts w:ascii="Times New Roman" w:hAnsi="Times New Roman"/>
          <w:sz w:val="28"/>
        </w:rPr>
        <w:t>Сюсюкина</w:t>
      </w:r>
      <w:r>
        <w:rPr>
          <w:rFonts w:ascii="Times New Roman" w:hAnsi="Times New Roman"/>
          <w:sz w:val="28"/>
        </w:rPr>
        <w:t xml:space="preserve"> С.М., </w:t>
      </w:r>
      <w:r>
        <w:rPr>
          <w:rFonts w:ascii="Times New Roman" w:hAnsi="Times New Roman"/>
          <w:sz w:val="28"/>
        </w:rPr>
        <w:t>Ленивова</w:t>
      </w:r>
      <w:r>
        <w:rPr>
          <w:rFonts w:ascii="Times New Roman" w:hAnsi="Times New Roman"/>
          <w:sz w:val="28"/>
        </w:rPr>
        <w:t xml:space="preserve"> А.С., сотрудника МБОУ  </w:t>
      </w:r>
      <w:r>
        <w:rPr>
          <w:rFonts w:ascii="Times New Roman" w:hAnsi="Times New Roman"/>
          <w:sz w:val="28"/>
        </w:rPr>
        <w:t>Колузаевская</w:t>
      </w:r>
      <w:r>
        <w:rPr>
          <w:rFonts w:ascii="Times New Roman" w:hAnsi="Times New Roman"/>
          <w:sz w:val="28"/>
        </w:rPr>
        <w:t xml:space="preserve"> ООШ </w:t>
      </w:r>
      <w:r>
        <w:rPr>
          <w:rFonts w:ascii="Times New Roman" w:hAnsi="Times New Roman"/>
          <w:sz w:val="28"/>
        </w:rPr>
        <w:t>Зарайченко</w:t>
      </w:r>
      <w:r>
        <w:rPr>
          <w:rFonts w:ascii="Times New Roman" w:hAnsi="Times New Roman"/>
          <w:sz w:val="28"/>
        </w:rPr>
        <w:t xml:space="preserve"> Н.Н., сотрудников Администрации и инициативных местных жителей приняла участие в 5 видах спорта:</w:t>
      </w:r>
      <w:r>
        <w:rPr>
          <w:rFonts w:ascii="Times New Roman" w:hAnsi="Times New Roman"/>
          <w:sz w:val="28"/>
        </w:rPr>
        <w:t xml:space="preserve"> спортивная рыбалка, легкая атлетика, </w:t>
      </w:r>
      <w:r>
        <w:rPr>
          <w:rFonts w:ascii="Times New Roman" w:hAnsi="Times New Roman"/>
          <w:sz w:val="28"/>
        </w:rPr>
        <w:t xml:space="preserve">гиревой </w:t>
      </w:r>
      <w:r>
        <w:rPr>
          <w:rFonts w:ascii="Times New Roman" w:hAnsi="Times New Roman"/>
          <w:sz w:val="28"/>
        </w:rPr>
        <w:t xml:space="preserve">спорт, </w:t>
      </w:r>
      <w:r>
        <w:rPr>
          <w:rFonts w:ascii="Times New Roman" w:hAnsi="Times New Roman"/>
          <w:sz w:val="28"/>
        </w:rPr>
        <w:t>армспорт</w:t>
      </w:r>
      <w:r>
        <w:rPr>
          <w:rFonts w:ascii="Times New Roman" w:hAnsi="Times New Roman"/>
          <w:sz w:val="28"/>
        </w:rPr>
        <w:t xml:space="preserve">, </w:t>
      </w:r>
      <w:r>
        <w:rPr>
          <w:rFonts w:ascii="Times New Roman" w:hAnsi="Times New Roman"/>
          <w:sz w:val="28"/>
        </w:rPr>
        <w:t>дартс</w:t>
      </w:r>
      <w:r>
        <w:rPr>
          <w:rFonts w:ascii="Times New Roman" w:hAnsi="Times New Roman"/>
          <w:sz w:val="28"/>
        </w:rPr>
        <w:t>.</w:t>
      </w:r>
    </w:p>
    <w:p w14:paraId="74000000">
      <w:pPr>
        <w:spacing w:after="0"/>
        <w:ind w:firstLine="709" w:left="0"/>
        <w:jc w:val="both"/>
        <w:rPr>
          <w:rFonts w:ascii="Times New Roman" w:hAnsi="Times New Roman"/>
          <w:sz w:val="28"/>
        </w:rPr>
      </w:pPr>
      <w:r>
        <w:rPr>
          <w:rFonts w:ascii="Times New Roman" w:hAnsi="Times New Roman"/>
          <w:sz w:val="28"/>
        </w:rPr>
        <w:t xml:space="preserve">Из представленных на спартакиаде видов спорта команда Елизаветинского сельского поселения заняла второе место в общем зачете по легкой атлетике. </w:t>
      </w:r>
    </w:p>
    <w:p w14:paraId="75000000">
      <w:pPr>
        <w:spacing w:after="0"/>
        <w:ind w:firstLine="709" w:left="0"/>
        <w:jc w:val="both"/>
        <w:rPr>
          <w:rFonts w:ascii="Times New Roman" w:hAnsi="Times New Roman"/>
          <w:sz w:val="28"/>
        </w:rPr>
      </w:pPr>
      <w:r>
        <w:rPr>
          <w:rFonts w:ascii="Times New Roman" w:hAnsi="Times New Roman"/>
          <w:sz w:val="28"/>
        </w:rPr>
        <w:t xml:space="preserve">В х. </w:t>
      </w:r>
      <w:r>
        <w:rPr>
          <w:rFonts w:ascii="Times New Roman" w:hAnsi="Times New Roman"/>
          <w:sz w:val="28"/>
        </w:rPr>
        <w:t>Обуховка</w:t>
      </w:r>
      <w:r>
        <w:rPr>
          <w:rFonts w:ascii="Times New Roman" w:hAnsi="Times New Roman"/>
          <w:sz w:val="28"/>
        </w:rPr>
        <w:t xml:space="preserve"> продолжает работать секция по греко-римской борьбе под руководством </w:t>
      </w:r>
      <w:r>
        <w:rPr>
          <w:rFonts w:ascii="Times New Roman" w:hAnsi="Times New Roman"/>
          <w:sz w:val="28"/>
        </w:rPr>
        <w:t>тренера общественника Николаева Валерия Александровича</w:t>
      </w:r>
      <w:r>
        <w:rPr>
          <w:rFonts w:ascii="Times New Roman" w:hAnsi="Times New Roman"/>
          <w:sz w:val="28"/>
        </w:rPr>
        <w:t>. Спортсмены постоянно завоевывают первые места в соревнованиях всех уровней.</w:t>
      </w:r>
    </w:p>
    <w:p w14:paraId="76000000">
      <w:pPr>
        <w:spacing w:after="0"/>
        <w:ind w:firstLine="709" w:left="0"/>
        <w:jc w:val="both"/>
        <w:rPr>
          <w:rFonts w:ascii="Times New Roman" w:hAnsi="Times New Roman"/>
          <w:color w:val="000000"/>
          <w:sz w:val="28"/>
        </w:rPr>
      </w:pPr>
      <w:r>
        <w:rPr>
          <w:rFonts w:ascii="Times New Roman" w:hAnsi="Times New Roman"/>
          <w:color w:val="000000"/>
          <w:sz w:val="28"/>
          <w:highlight w:val="white"/>
        </w:rPr>
        <w:t xml:space="preserve">В июне </w:t>
      </w:r>
      <w:r>
        <w:rPr>
          <w:rFonts w:ascii="Times New Roman" w:hAnsi="Times New Roman"/>
          <w:color w:val="000000"/>
          <w:sz w:val="28"/>
          <w:highlight w:val="white"/>
        </w:rPr>
        <w:t>Ростовчанка</w:t>
      </w:r>
      <w:r>
        <w:rPr>
          <w:rFonts w:ascii="Times New Roman" w:hAnsi="Times New Roman"/>
          <w:color w:val="000000"/>
          <w:sz w:val="28"/>
          <w:highlight w:val="white"/>
        </w:rPr>
        <w:t xml:space="preserve"> Полина Лукина впервые в истории стала чемпионкой России по вольной борьбе. Наша землячка одержала победу со счётом 3:16 в финальном поединке со спортсменкой из Дагестана</w:t>
      </w:r>
      <w:r>
        <w:rPr>
          <w:rFonts w:ascii="Times New Roman" w:hAnsi="Times New Roman"/>
          <w:color w:val="000000"/>
          <w:sz w:val="28"/>
        </w:rPr>
        <w:t xml:space="preserve">. </w:t>
      </w:r>
      <w:r>
        <w:rPr>
          <w:rFonts w:ascii="Times New Roman" w:hAnsi="Times New Roman"/>
          <w:color w:val="000000"/>
          <w:sz w:val="28"/>
          <w:highlight w:val="white"/>
        </w:rPr>
        <w:t xml:space="preserve">Полина является воспитанницей борцовского клуба «Ермак» в </w:t>
      </w:r>
      <w:r>
        <w:rPr>
          <w:rFonts w:ascii="Times New Roman" w:hAnsi="Times New Roman"/>
          <w:color w:val="000000"/>
          <w:sz w:val="28"/>
          <w:highlight w:val="white"/>
        </w:rPr>
        <w:t>Обуховке</w:t>
      </w:r>
      <w:r>
        <w:rPr>
          <w:rFonts w:ascii="Times New Roman" w:hAnsi="Times New Roman"/>
          <w:color w:val="000000"/>
          <w:sz w:val="28"/>
          <w:highlight w:val="white"/>
        </w:rPr>
        <w:t xml:space="preserve"> и отделения спортивной борьбы Азовской СШОР №9, а в настоящее время обучается в Ростовском училище олимпийского резерва. На протяжении своей спортивной карьеры она занимается у тренера Валерия Николаева. Полина Лукина — чемпионка мира по спортивной борьбе среди девушек 2018 года, победитель первенства Европы среди юниоров 2021 года и чемпион России среди юниоров до 21 года 2021 года.</w:t>
      </w:r>
    </w:p>
    <w:p w14:paraId="77000000">
      <w:pPr>
        <w:spacing w:after="0"/>
        <w:ind w:firstLine="709" w:left="0"/>
        <w:jc w:val="both"/>
        <w:rPr>
          <w:rFonts w:ascii="Times New Roman" w:hAnsi="Times New Roman"/>
          <w:sz w:val="28"/>
          <w:highlight w:val="white"/>
        </w:rPr>
      </w:pPr>
      <w:r>
        <w:rPr>
          <w:rFonts w:ascii="Times New Roman" w:hAnsi="Times New Roman"/>
          <w:sz w:val="28"/>
        </w:rPr>
        <w:t xml:space="preserve">В ДК х. </w:t>
      </w:r>
      <w:r>
        <w:rPr>
          <w:rFonts w:ascii="Times New Roman" w:hAnsi="Times New Roman"/>
          <w:sz w:val="28"/>
        </w:rPr>
        <w:t>Дугино</w:t>
      </w:r>
      <w:r>
        <w:rPr>
          <w:rFonts w:ascii="Times New Roman" w:hAnsi="Times New Roman"/>
          <w:sz w:val="28"/>
        </w:rPr>
        <w:t xml:space="preserve"> проводится секция по боям без ограничений и панкратиону под руководством Александра Евдокимова</w:t>
      </w:r>
      <w:r>
        <w:rPr>
          <w:rFonts w:ascii="Times New Roman" w:hAnsi="Times New Roman"/>
          <w:sz w:val="28"/>
          <w:highlight w:val="white"/>
        </w:rPr>
        <w:t>.</w:t>
      </w:r>
    </w:p>
    <w:p w14:paraId="78000000">
      <w:pPr>
        <w:spacing w:after="0"/>
        <w:ind w:firstLine="709" w:left="0"/>
        <w:jc w:val="both"/>
        <w:rPr>
          <w:rFonts w:ascii="Times New Roman" w:hAnsi="Times New Roman"/>
          <w:sz w:val="28"/>
          <w:highlight w:val="white"/>
        </w:rPr>
      </w:pPr>
      <w:r>
        <w:rPr>
          <w:rFonts w:ascii="Times New Roman" w:hAnsi="Times New Roman"/>
          <w:sz w:val="28"/>
        </w:rPr>
        <w:t xml:space="preserve">В Доме Культуры х. </w:t>
      </w:r>
      <w:r>
        <w:rPr>
          <w:rFonts w:ascii="Times New Roman" w:hAnsi="Times New Roman"/>
          <w:sz w:val="28"/>
        </w:rPr>
        <w:t>Обуховка</w:t>
      </w:r>
      <w:r>
        <w:rPr>
          <w:rFonts w:ascii="Times New Roman" w:hAnsi="Times New Roman"/>
          <w:sz w:val="28"/>
        </w:rPr>
        <w:t xml:space="preserve"> подростки активно занимаются в группе по фланкировке казачьей шашкой «Фланкер», а также работает клуб акробатического рок-н-ролла «Престиж», в котором занимаются 2 группы – это воспитанники младшего школьного возраста и подростки. </w:t>
      </w:r>
    </w:p>
    <w:p w14:paraId="79000000">
      <w:pPr>
        <w:spacing w:after="0"/>
        <w:ind w:firstLine="709" w:left="0"/>
        <w:jc w:val="both"/>
        <w:rPr>
          <w:rFonts w:ascii="Times New Roman" w:hAnsi="Times New Roman"/>
          <w:sz w:val="28"/>
          <w:highlight w:val="white"/>
        </w:rPr>
      </w:pPr>
    </w:p>
    <w:p w14:paraId="7A000000">
      <w:pPr>
        <w:spacing w:after="0"/>
        <w:ind w:firstLine="709" w:left="0"/>
        <w:jc w:val="center"/>
        <w:rPr>
          <w:rFonts w:ascii="Times New Roman" w:hAnsi="Times New Roman"/>
          <w:b w:val="1"/>
          <w:sz w:val="28"/>
        </w:rPr>
      </w:pPr>
      <w:r>
        <w:rPr>
          <w:rFonts w:ascii="Times New Roman" w:hAnsi="Times New Roman"/>
          <w:b w:val="1"/>
          <w:sz w:val="28"/>
        </w:rPr>
        <w:t>КУЛЬТУРА</w:t>
      </w:r>
    </w:p>
    <w:p w14:paraId="7B000000">
      <w:pPr>
        <w:tabs>
          <w:tab w:leader="none" w:pos="888" w:val="left"/>
        </w:tabs>
        <w:spacing w:after="0"/>
        <w:ind w:firstLine="709" w:left="0"/>
        <w:jc w:val="both"/>
        <w:rPr>
          <w:rFonts w:ascii="Times New Roman" w:hAnsi="Times New Roman"/>
          <w:sz w:val="28"/>
        </w:rPr>
      </w:pPr>
      <w:r>
        <w:rPr>
          <w:rFonts w:ascii="Times New Roman" w:hAnsi="Times New Roman"/>
          <w:sz w:val="28"/>
        </w:rPr>
        <w:t>Сотрудники учреждений культуры Елизаветинского сельского поселения регулярно проводят культурно-массовые мероприятия.</w:t>
      </w:r>
    </w:p>
    <w:p w14:paraId="7C000000">
      <w:pPr>
        <w:spacing w:after="0"/>
        <w:ind w:firstLine="709" w:left="0"/>
        <w:jc w:val="both"/>
        <w:rPr>
          <w:rFonts w:ascii="Times New Roman" w:hAnsi="Times New Roman"/>
          <w:sz w:val="28"/>
        </w:rPr>
      </w:pPr>
      <w:r>
        <w:rPr>
          <w:rFonts w:ascii="Times New Roman" w:hAnsi="Times New Roman"/>
          <w:sz w:val="28"/>
        </w:rPr>
        <w:t>За первое полугодие 2023 года было проведено  26 мероприятий на тему патриотического воспитания населения, 9 из них были направлены на поддержку российских солдат, участвующих в Специальной военной операции в Украине. Проводились патриотические акции, забеги, выставки детских рисунков и поделок на военную тематику.</w:t>
      </w:r>
    </w:p>
    <w:p w14:paraId="7D000000">
      <w:pPr>
        <w:spacing w:after="0"/>
        <w:ind w:firstLine="709" w:left="0"/>
        <w:jc w:val="both"/>
        <w:rPr>
          <w:rFonts w:ascii="Times New Roman" w:hAnsi="Times New Roman"/>
          <w:sz w:val="28"/>
        </w:rPr>
      </w:pPr>
      <w:r>
        <w:rPr>
          <w:rFonts w:ascii="Times New Roman" w:hAnsi="Times New Roman"/>
          <w:sz w:val="28"/>
        </w:rPr>
        <w:t xml:space="preserve"> Всего проведено 14 концертов, 27 развлекательных программ, 10 мастер-классов, 32 информационных часа на различные темы. Проводятся дискотеки для детей и подростков в летний период. </w:t>
      </w:r>
    </w:p>
    <w:p w14:paraId="7E000000">
      <w:pPr>
        <w:spacing w:after="0"/>
        <w:ind w:firstLine="709" w:left="0"/>
        <w:jc w:val="both"/>
        <w:rPr>
          <w:rFonts w:ascii="Times New Roman" w:hAnsi="Times New Roman"/>
          <w:sz w:val="28"/>
        </w:rPr>
      </w:pPr>
      <w:r>
        <w:rPr>
          <w:rFonts w:ascii="Times New Roman" w:hAnsi="Times New Roman"/>
          <w:sz w:val="28"/>
        </w:rPr>
        <w:t xml:space="preserve">Творческие коллективы Сельских Домов Культуры </w:t>
      </w:r>
      <w:r>
        <w:rPr>
          <w:rFonts w:ascii="Times New Roman" w:hAnsi="Times New Roman"/>
          <w:sz w:val="28"/>
        </w:rPr>
        <w:t>х</w:t>
      </w:r>
      <w:r>
        <w:rPr>
          <w:rFonts w:ascii="Times New Roman" w:hAnsi="Times New Roman"/>
          <w:sz w:val="28"/>
        </w:rPr>
        <w:t>.Д</w:t>
      </w:r>
      <w:r>
        <w:rPr>
          <w:rFonts w:ascii="Times New Roman" w:hAnsi="Times New Roman"/>
          <w:sz w:val="28"/>
        </w:rPr>
        <w:t>угино</w:t>
      </w:r>
      <w:r>
        <w:rPr>
          <w:rFonts w:ascii="Times New Roman" w:hAnsi="Times New Roman"/>
          <w:sz w:val="28"/>
        </w:rPr>
        <w:t xml:space="preserve"> и </w:t>
      </w:r>
      <w:r>
        <w:rPr>
          <w:rFonts w:ascii="Times New Roman" w:hAnsi="Times New Roman"/>
          <w:sz w:val="28"/>
        </w:rPr>
        <w:t>х.Обуховка</w:t>
      </w:r>
      <w:r>
        <w:rPr>
          <w:rFonts w:ascii="Times New Roman" w:hAnsi="Times New Roman"/>
          <w:sz w:val="28"/>
        </w:rPr>
        <w:t xml:space="preserve"> стали лауреатами в 8 различных всероссийских и международных конкурсах и фестивалях.  27 июня В Городском  Доме Творчества г. Ростова-на-Дону состоялось награждение участников открытого фестиваля «Музыка Победы»,  Елена Поливанова стала лауреатом 1 степени  за исполнение песни «Любите Россию».  </w:t>
      </w:r>
      <w:r>
        <w:rPr>
          <w:rFonts w:ascii="Times New Roman" w:hAnsi="Times New Roman"/>
          <w:sz w:val="28"/>
        </w:rPr>
        <w:t>Обуховский</w:t>
      </w:r>
      <w:r>
        <w:rPr>
          <w:rFonts w:ascii="Times New Roman" w:hAnsi="Times New Roman"/>
          <w:sz w:val="28"/>
        </w:rPr>
        <w:t xml:space="preserve">  Народный казачий хор принимал участие в областном отборочном этапе фольклорного конкурса «Казачий круг» в городе Новочеркасск. Такие выездные концерты позволяют обмениваться опытом и творческими идеями.</w:t>
      </w:r>
    </w:p>
    <w:p w14:paraId="7F000000">
      <w:pPr>
        <w:spacing w:after="0"/>
        <w:ind w:firstLine="709" w:left="0"/>
        <w:jc w:val="both"/>
        <w:rPr>
          <w:rFonts w:ascii="Times New Roman" w:hAnsi="Times New Roman"/>
          <w:sz w:val="28"/>
        </w:rPr>
      </w:pPr>
      <w:r>
        <w:rPr>
          <w:rFonts w:ascii="Times New Roman" w:hAnsi="Times New Roman"/>
          <w:sz w:val="28"/>
        </w:rPr>
        <w:t xml:space="preserve">Приоритетным направлением в работе с подростками является профилактика преступности, наркомании в молодежной среде и пропаганда здорового образа жизни, формирование социально-активного поколения. </w:t>
      </w:r>
    </w:p>
    <w:p w14:paraId="80000000">
      <w:pPr>
        <w:spacing w:after="0"/>
        <w:ind w:firstLine="709" w:left="0"/>
        <w:jc w:val="both"/>
        <w:rPr>
          <w:rFonts w:ascii="Times New Roman" w:hAnsi="Times New Roman"/>
          <w:sz w:val="28"/>
        </w:rPr>
      </w:pPr>
      <w:r>
        <w:rPr>
          <w:rFonts w:ascii="Times New Roman" w:hAnsi="Times New Roman"/>
          <w:sz w:val="28"/>
        </w:rPr>
        <w:t xml:space="preserve">В СДК </w:t>
      </w:r>
      <w:r>
        <w:rPr>
          <w:rFonts w:ascii="Times New Roman" w:hAnsi="Times New Roman"/>
          <w:sz w:val="28"/>
        </w:rPr>
        <w:t>х</w:t>
      </w:r>
      <w:r>
        <w:rPr>
          <w:rFonts w:ascii="Times New Roman" w:hAnsi="Times New Roman"/>
          <w:sz w:val="28"/>
        </w:rPr>
        <w:t>.Д</w:t>
      </w:r>
      <w:r>
        <w:rPr>
          <w:rFonts w:ascii="Times New Roman" w:hAnsi="Times New Roman"/>
          <w:sz w:val="28"/>
        </w:rPr>
        <w:t>угино</w:t>
      </w:r>
      <w:r>
        <w:rPr>
          <w:rFonts w:ascii="Times New Roman" w:hAnsi="Times New Roman"/>
          <w:sz w:val="28"/>
        </w:rPr>
        <w:t xml:space="preserve"> работают творческие кружки по вокалу и хореографии «Позитив», кружок рукоделия «Улыбка», рисования «Палитра» . Участники этих кружков участвуют во всех выставках, концертах, информационных беседах, акциях и других мероприятиях Дома Культуры.</w:t>
      </w:r>
    </w:p>
    <w:p w14:paraId="81000000">
      <w:pPr>
        <w:spacing w:after="0"/>
        <w:ind w:firstLine="709" w:left="0"/>
        <w:jc w:val="both"/>
        <w:rPr>
          <w:rFonts w:ascii="Times New Roman" w:hAnsi="Times New Roman"/>
          <w:sz w:val="28"/>
        </w:rPr>
      </w:pPr>
      <w:r>
        <w:rPr>
          <w:rFonts w:ascii="Times New Roman" w:hAnsi="Times New Roman"/>
          <w:sz w:val="28"/>
        </w:rPr>
        <w:t xml:space="preserve">Можно отметить слаженную работу развития </w:t>
      </w:r>
      <w:r>
        <w:rPr>
          <w:rFonts w:ascii="Times New Roman" w:hAnsi="Times New Roman"/>
          <w:sz w:val="28"/>
        </w:rPr>
        <w:t>культурно-досуговой</w:t>
      </w:r>
      <w:r>
        <w:rPr>
          <w:rFonts w:ascii="Times New Roman" w:hAnsi="Times New Roman"/>
          <w:sz w:val="28"/>
        </w:rPr>
        <w:t xml:space="preserve"> деятельности, качество подготовки и проведения мероприятий, разнообразие их форм. У работников культуры впереди еще много интересных задумок и планов на будущее.</w:t>
      </w:r>
    </w:p>
    <w:p w14:paraId="82000000">
      <w:pPr>
        <w:spacing w:after="0"/>
        <w:ind w:firstLine="709" w:left="0"/>
        <w:jc w:val="both"/>
        <w:rPr>
          <w:rFonts w:ascii="Times New Roman" w:hAnsi="Times New Roman"/>
          <w:sz w:val="28"/>
        </w:rPr>
      </w:pPr>
    </w:p>
    <w:p w14:paraId="83000000">
      <w:pPr>
        <w:spacing w:after="0"/>
        <w:ind w:firstLine="708" w:left="0"/>
        <w:jc w:val="center"/>
        <w:rPr>
          <w:rFonts w:ascii="Times New Roman" w:hAnsi="Times New Roman"/>
          <w:b w:val="1"/>
          <w:caps w:val="1"/>
          <w:sz w:val="28"/>
        </w:rPr>
      </w:pPr>
      <w:r>
        <w:rPr>
          <w:rFonts w:ascii="Times New Roman" w:hAnsi="Times New Roman"/>
          <w:b w:val="1"/>
          <w:caps w:val="1"/>
          <w:sz w:val="28"/>
        </w:rPr>
        <w:t>О перспективах поселения на 2023 год</w:t>
      </w:r>
    </w:p>
    <w:p w14:paraId="84000000">
      <w:pPr>
        <w:spacing w:after="0"/>
        <w:ind w:firstLine="708" w:left="0"/>
        <w:jc w:val="both"/>
        <w:rPr>
          <w:rFonts w:ascii="Times New Roman" w:hAnsi="Times New Roman"/>
          <w:sz w:val="28"/>
        </w:rPr>
      </w:pPr>
      <w:r>
        <w:rPr>
          <w:rFonts w:ascii="Times New Roman" w:hAnsi="Times New Roman"/>
          <w:sz w:val="28"/>
        </w:rPr>
        <w:t>Главными задачами Администрации поселения в 2023 году остается исполнение полномочий в соответствии с Федеральным Законом РФ №131-ФЗ «Об общих принципах организации местного самоуправления», Уставом Елизаветинского сельского поселения и другими федеральными правовыми актами</w:t>
      </w:r>
      <w:r>
        <w:rPr>
          <w:rFonts w:ascii="Times New Roman" w:hAnsi="Times New Roman"/>
          <w:sz w:val="28"/>
        </w:rPr>
        <w:t xml:space="preserve"> и законами Ростовской области</w:t>
      </w:r>
      <w:r>
        <w:rPr>
          <w:rFonts w:ascii="Times New Roman" w:hAnsi="Times New Roman"/>
          <w:sz w:val="28"/>
        </w:rPr>
        <w:t>. Прежде всего, это:</w:t>
      </w:r>
    </w:p>
    <w:p w14:paraId="85000000">
      <w:pPr>
        <w:numPr>
          <w:ilvl w:val="0"/>
          <w:numId w:val="27"/>
        </w:numPr>
        <w:spacing w:after="0"/>
        <w:ind/>
        <w:jc w:val="both"/>
        <w:rPr>
          <w:rFonts w:ascii="Times New Roman" w:hAnsi="Times New Roman"/>
          <w:sz w:val="28"/>
        </w:rPr>
      </w:pPr>
      <w:r>
        <w:rPr>
          <w:rFonts w:ascii="Times New Roman" w:hAnsi="Times New Roman"/>
          <w:sz w:val="28"/>
        </w:rPr>
        <w:t>Работа по исполнению бюджета поселения;</w:t>
      </w:r>
    </w:p>
    <w:p w14:paraId="86000000">
      <w:pPr>
        <w:numPr>
          <w:ilvl w:val="0"/>
          <w:numId w:val="27"/>
        </w:numPr>
        <w:spacing w:after="0"/>
        <w:ind/>
        <w:jc w:val="both"/>
        <w:rPr>
          <w:rFonts w:ascii="Times New Roman" w:hAnsi="Times New Roman"/>
          <w:sz w:val="28"/>
        </w:rPr>
      </w:pPr>
      <w:r>
        <w:rPr>
          <w:rFonts w:ascii="Times New Roman" w:hAnsi="Times New Roman"/>
          <w:sz w:val="28"/>
        </w:rPr>
        <w:t>Работа по благоустройству территории населенных пунктов;</w:t>
      </w:r>
    </w:p>
    <w:p w14:paraId="87000000">
      <w:pPr>
        <w:numPr>
          <w:ilvl w:val="0"/>
          <w:numId w:val="27"/>
        </w:numPr>
        <w:spacing w:after="0"/>
        <w:ind/>
        <w:jc w:val="both"/>
        <w:rPr>
          <w:rFonts w:ascii="Times New Roman" w:hAnsi="Times New Roman"/>
          <w:sz w:val="28"/>
        </w:rPr>
      </w:pPr>
      <w:r>
        <w:rPr>
          <w:rFonts w:ascii="Times New Roman" w:hAnsi="Times New Roman"/>
          <w:sz w:val="28"/>
        </w:rPr>
        <w:t>Выбор объектов и подготовка необходимой документации для участия</w:t>
      </w:r>
      <w:r>
        <w:rPr>
          <w:rFonts w:ascii="Times New Roman" w:hAnsi="Times New Roman"/>
          <w:sz w:val="28"/>
        </w:rPr>
        <w:t xml:space="preserve"> в конкурсах общественно значимых проектов.</w:t>
      </w:r>
    </w:p>
    <w:p w14:paraId="88000000">
      <w:pPr>
        <w:pStyle w:val="Style_1"/>
        <w:spacing w:after="0" w:before="0" w:line="276" w:lineRule="auto"/>
        <w:ind w:firstLine="709" w:left="0"/>
        <w:jc w:val="center"/>
        <w:rPr>
          <w:rStyle w:val="Style_2_ch"/>
          <w:sz w:val="28"/>
        </w:rPr>
      </w:pPr>
    </w:p>
    <w:p w14:paraId="89000000">
      <w:pPr>
        <w:pStyle w:val="Style_1"/>
        <w:spacing w:after="0" w:before="0" w:line="276" w:lineRule="auto"/>
        <w:ind w:firstLine="709" w:left="0"/>
        <w:jc w:val="center"/>
        <w:rPr>
          <w:rStyle w:val="Style_2_ch"/>
          <w:sz w:val="28"/>
        </w:rPr>
      </w:pPr>
      <w:r>
        <w:rPr>
          <w:rStyle w:val="Style_2_ch"/>
          <w:sz w:val="28"/>
        </w:rPr>
        <w:t>ЗАКЛЮЧЕНИЕ</w:t>
      </w:r>
      <w:r>
        <w:rPr>
          <w:sz w:val="28"/>
        </w:rPr>
        <w:t xml:space="preserve"> </w:t>
      </w:r>
    </w:p>
    <w:p w14:paraId="8A000000">
      <w:pPr>
        <w:pStyle w:val="Style_1"/>
        <w:spacing w:after="0" w:before="0" w:line="276" w:lineRule="auto"/>
        <w:ind w:firstLine="709" w:left="0"/>
        <w:jc w:val="both"/>
        <w:rPr>
          <w:sz w:val="28"/>
        </w:rPr>
      </w:pPr>
      <w:r>
        <w:rPr>
          <w:sz w:val="28"/>
        </w:rPr>
        <w:t xml:space="preserve">Благодарю главу Администрации Азовского района и коллектив Администрации Азовского района за сотрудничество и поддержку в общих делах. </w:t>
      </w:r>
    </w:p>
    <w:p w14:paraId="8B000000">
      <w:pPr>
        <w:pStyle w:val="Style_1"/>
        <w:spacing w:after="0" w:before="0" w:line="276" w:lineRule="auto"/>
        <w:ind w:firstLine="709" w:left="0"/>
        <w:jc w:val="both"/>
        <w:rPr>
          <w:sz w:val="28"/>
        </w:rPr>
      </w:pPr>
      <w:r>
        <w:rPr>
          <w:sz w:val="28"/>
        </w:rPr>
        <w:t xml:space="preserve">Выражаю благодарность своему коллективу за понимание и выполнение поставленных задач. </w:t>
      </w:r>
    </w:p>
    <w:p w14:paraId="8C000000">
      <w:pPr>
        <w:pStyle w:val="Style_1"/>
        <w:spacing w:after="0" w:before="0" w:line="276" w:lineRule="auto"/>
        <w:ind w:firstLine="709" w:left="0"/>
        <w:jc w:val="both"/>
        <w:rPr>
          <w:sz w:val="28"/>
        </w:rPr>
      </w:pPr>
      <w:r>
        <w:rPr>
          <w:sz w:val="28"/>
        </w:rPr>
        <w:t>С</w:t>
      </w:r>
      <w:r>
        <w:rPr>
          <w:sz w:val="28"/>
        </w:rPr>
        <w:t xml:space="preserve">лова благодарности выражаю депутатам Собрания депутатов Елизаветинского сельского поселения за содействие в решении поставленных задач и плодотворное сотрудничество. </w:t>
      </w:r>
    </w:p>
    <w:p w14:paraId="8D000000">
      <w:pPr>
        <w:pStyle w:val="Style_1"/>
        <w:spacing w:after="0" w:before="0" w:line="276" w:lineRule="auto"/>
        <w:ind w:firstLine="709" w:left="0"/>
        <w:jc w:val="both"/>
        <w:rPr>
          <w:sz w:val="28"/>
        </w:rPr>
      </w:pPr>
      <w:r>
        <w:rPr>
          <w:sz w:val="28"/>
        </w:rPr>
        <w:t xml:space="preserve">Также благодарю депутатов Собрания депутатов Елизаветинского сельского поселения, предприятия и организации, индивидуальных предпринимателей, неравнодушных жителей за оказание материальной и физической помощи волонтерам и нашим ребятам, участвующим в СВО.  </w:t>
      </w:r>
    </w:p>
    <w:p w14:paraId="8E000000">
      <w:pPr>
        <w:pStyle w:val="Style_1"/>
        <w:spacing w:after="0" w:before="0" w:line="276" w:lineRule="auto"/>
        <w:ind w:firstLine="709" w:left="0"/>
        <w:jc w:val="both"/>
        <w:rPr>
          <w:sz w:val="28"/>
        </w:rPr>
      </w:pPr>
      <w:r>
        <w:rPr>
          <w:sz w:val="28"/>
        </w:rPr>
        <w:t>Еще хочется отметить работу волонтерского штаба «Вместе–мы сила» по оказанию помощи участникам СВО: сбор и приобретение продуктов и лекарственных препаратов, пошив и приобретение вещей, покупка техники.</w:t>
      </w:r>
    </w:p>
    <w:p w14:paraId="8F000000">
      <w:pPr>
        <w:pStyle w:val="Style_1"/>
        <w:spacing w:after="0" w:before="0" w:line="276" w:lineRule="auto"/>
        <w:ind w:firstLine="709" w:left="0"/>
        <w:jc w:val="both"/>
        <w:rPr>
          <w:sz w:val="28"/>
        </w:rPr>
      </w:pPr>
      <w:r>
        <w:rPr>
          <w:sz w:val="28"/>
        </w:rPr>
        <w:t xml:space="preserve"> </w:t>
      </w:r>
      <w:r>
        <w:rPr>
          <w:sz w:val="28"/>
        </w:rPr>
        <w:t xml:space="preserve">Благодарю </w:t>
      </w:r>
      <w:r>
        <w:rPr>
          <w:sz w:val="28"/>
        </w:rPr>
        <w:t xml:space="preserve">руководство </w:t>
      </w:r>
      <w:r>
        <w:rPr>
          <w:sz w:val="28"/>
        </w:rPr>
        <w:t>ООО «</w:t>
      </w:r>
      <w:r>
        <w:rPr>
          <w:sz w:val="28"/>
        </w:rPr>
        <w:t>Рыбколхоз</w:t>
      </w:r>
      <w:r>
        <w:rPr>
          <w:sz w:val="28"/>
        </w:rPr>
        <w:t xml:space="preserve"> им. Ленина» за оказание благотворительной помощи одной из частей </w:t>
      </w:r>
      <w:r>
        <w:rPr>
          <w:sz w:val="28"/>
        </w:rPr>
        <w:t>ВС</w:t>
      </w:r>
      <w:r>
        <w:rPr>
          <w:sz w:val="28"/>
        </w:rPr>
        <w:t xml:space="preserve"> РФ, в которую коллектив предприятия по просьбе руководства части передал автомобиль – </w:t>
      </w:r>
      <w:r>
        <w:rPr>
          <w:sz w:val="28"/>
        </w:rPr>
        <w:t xml:space="preserve">запчасти к </w:t>
      </w:r>
      <w:r>
        <w:rPr>
          <w:sz w:val="28"/>
        </w:rPr>
        <w:t>автотехнике</w:t>
      </w:r>
      <w:r>
        <w:rPr>
          <w:sz w:val="28"/>
        </w:rPr>
        <w:t>, средства гигиены</w:t>
      </w:r>
      <w:r>
        <w:rPr>
          <w:sz w:val="28"/>
        </w:rPr>
        <w:t xml:space="preserve">, </w:t>
      </w:r>
      <w:r>
        <w:rPr>
          <w:sz w:val="28"/>
        </w:rPr>
        <w:t>хозинвентарь</w:t>
      </w:r>
      <w:r>
        <w:rPr>
          <w:sz w:val="28"/>
        </w:rPr>
        <w:t xml:space="preserve">, </w:t>
      </w:r>
      <w:r>
        <w:rPr>
          <w:sz w:val="28"/>
        </w:rPr>
        <w:t>ноутбук и маскировочную сетку</w:t>
      </w:r>
      <w:r>
        <w:rPr>
          <w:sz w:val="28"/>
        </w:rPr>
        <w:t>.</w:t>
      </w:r>
    </w:p>
    <w:p w14:paraId="90000000">
      <w:pPr>
        <w:pStyle w:val="Style_1"/>
        <w:spacing w:after="0" w:before="0" w:line="276" w:lineRule="auto"/>
        <w:ind/>
        <w:jc w:val="both"/>
        <w:rPr>
          <w:sz w:val="28"/>
        </w:rPr>
      </w:pPr>
      <w:r>
        <w:rPr>
          <w:sz w:val="28"/>
        </w:rPr>
        <w:t xml:space="preserve"> </w:t>
      </w:r>
    </w:p>
    <w:sectPr>
      <w:pgSz w:h="16837" w:orient="portrait" w:w="11905"/>
      <w:pgMar w:bottom="851" w:footer="720" w:gutter="0" w:header="720" w:left="1134" w:right="848"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7">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8">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9">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2">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4">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5">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6">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7">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8">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9">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2">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4">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5">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rFonts w:ascii="Calibri" w:hAnsi="Calibri"/>
      <w:sz w:val="22"/>
    </w:rPr>
  </w:style>
  <w:style w:default="1" w:styleId="Style_4_ch" w:type="character">
    <w:name w:val="Normal"/>
    <w:link w:val="Style_4"/>
    <w:rPr>
      <w:rFonts w:ascii="Calibri" w:hAnsi="Calibri"/>
      <w:sz w:val="22"/>
    </w:rPr>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Основной шрифт абзаца1"/>
    <w:link w:val="Style_6_ch"/>
  </w:style>
  <w:style w:styleId="Style_6_ch" w:type="character">
    <w:name w:val="Основной шрифт абзаца1"/>
    <w:link w:val="Style_6"/>
  </w:style>
  <w:style w:styleId="Style_7" w:type="paragraph">
    <w:name w:val="toc 4"/>
    <w:next w:val="Style_4"/>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Знак примечания1"/>
    <w:link w:val="Style_8_ch"/>
    <w:rPr>
      <w:sz w:val="16"/>
    </w:rPr>
  </w:style>
  <w:style w:styleId="Style_8_ch" w:type="character">
    <w:name w:val="Знак примечания1"/>
    <w:link w:val="Style_8"/>
    <w:rPr>
      <w:sz w:val="16"/>
    </w:rPr>
  </w:style>
  <w:style w:styleId="Style_9" w:type="paragraph">
    <w:name w:val="toc 6"/>
    <w:next w:val="Style_4"/>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Название1"/>
    <w:basedOn w:val="Style_4"/>
    <w:link w:val="Style_10_ch"/>
    <w:pPr>
      <w:spacing w:after="120" w:before="120"/>
      <w:ind/>
    </w:pPr>
    <w:rPr>
      <w:i w:val="1"/>
      <w:sz w:val="20"/>
    </w:rPr>
  </w:style>
  <w:style w:styleId="Style_10_ch" w:type="character">
    <w:name w:val="Название1"/>
    <w:basedOn w:val="Style_4_ch"/>
    <w:link w:val="Style_10"/>
    <w:rPr>
      <w:i w:val="1"/>
      <w:sz w:val="20"/>
    </w:rPr>
  </w:style>
  <w:style w:styleId="Style_11" w:type="paragraph">
    <w:name w:val="toc 7"/>
    <w:next w:val="Style_4"/>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Absatz-Standardschriftart"/>
    <w:link w:val="Style_13_ch"/>
  </w:style>
  <w:style w:styleId="Style_13_ch" w:type="character">
    <w:name w:val="Absatz-Standardschriftart"/>
    <w:link w:val="Style_13"/>
  </w:style>
  <w:style w:styleId="Style_1" w:type="paragraph">
    <w:name w:val="Normal (Web)"/>
    <w:basedOn w:val="Style_4"/>
    <w:link w:val="Style_1_ch"/>
    <w:pPr>
      <w:spacing w:after="280" w:before="280" w:line="240" w:lineRule="auto"/>
      <w:ind/>
    </w:pPr>
    <w:rPr>
      <w:rFonts w:ascii="Times New Roman" w:hAnsi="Times New Roman"/>
      <w:sz w:val="24"/>
    </w:rPr>
  </w:style>
  <w:style w:styleId="Style_1_ch" w:type="character">
    <w:name w:val="Normal (Web)"/>
    <w:basedOn w:val="Style_4_ch"/>
    <w:link w:val="Style_1"/>
    <w:rPr>
      <w:rFonts w:ascii="Times New Roman" w:hAnsi="Times New Roman"/>
      <w:sz w:val="24"/>
    </w:rPr>
  </w:style>
  <w:style w:styleId="Style_14" w:type="paragraph">
    <w:name w:val="Гиперссылка2"/>
    <w:link w:val="Style_14_ch"/>
    <w:rPr>
      <w:color w:val="0000FF"/>
      <w:u w:val="single"/>
    </w:rPr>
  </w:style>
  <w:style w:styleId="Style_14_ch" w:type="character">
    <w:name w:val="Гиперссылка2"/>
    <w:link w:val="Style_14"/>
    <w:rPr>
      <w:color w:val="0000FF"/>
      <w:u w:val="single"/>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2" w:type="paragraph">
    <w:name w:val="Строгий1"/>
    <w:link w:val="Style_2_ch"/>
    <w:rPr>
      <w:b w:val="1"/>
    </w:rPr>
  </w:style>
  <w:style w:styleId="Style_2_ch" w:type="character">
    <w:name w:val="Строгий1"/>
    <w:link w:val="Style_2"/>
    <w:rPr>
      <w:b w:val="1"/>
    </w:rPr>
  </w:style>
  <w:style w:styleId="Style_17" w:type="paragraph">
    <w:name w:val="Основной шрифт абзаца2"/>
    <w:link w:val="Style_17_ch"/>
  </w:style>
  <w:style w:styleId="Style_17_ch" w:type="character">
    <w:name w:val="Основной шрифт абзаца2"/>
    <w:link w:val="Style_17"/>
  </w:style>
  <w:style w:styleId="Style_18" w:type="paragraph">
    <w:name w:val="Обычный1"/>
    <w:link w:val="Style_18_ch"/>
    <w:rPr>
      <w:rFonts w:ascii="Calibri" w:hAnsi="Calibri"/>
      <w:sz w:val="22"/>
    </w:rPr>
  </w:style>
  <w:style w:styleId="Style_18_ch" w:type="character">
    <w:name w:val="Обычный1"/>
    <w:link w:val="Style_18"/>
    <w:rPr>
      <w:rFonts w:ascii="Calibri" w:hAnsi="Calibri"/>
      <w:sz w:val="22"/>
    </w:rPr>
  </w:style>
  <w:style w:styleId="Style_19" w:type="paragraph">
    <w:name w:val="toc 3"/>
    <w:next w:val="Style_4"/>
    <w:link w:val="Style_19_ch"/>
    <w:uiPriority w:val="39"/>
    <w:pPr>
      <w:ind w:firstLine="0" w:left="400"/>
    </w:pPr>
    <w:rPr>
      <w:rFonts w:ascii="XO Thames" w:hAnsi="XO Thames"/>
      <w:sz w:val="28"/>
    </w:rPr>
  </w:style>
  <w:style w:styleId="Style_19_ch" w:type="character">
    <w:name w:val="toc 3"/>
    <w:link w:val="Style_19"/>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1" w:type="paragraph">
    <w:name w:val="List Paragraph"/>
    <w:basedOn w:val="Style_4"/>
    <w:link w:val="Style_21_ch"/>
    <w:pPr>
      <w:spacing w:after="0" w:line="270" w:lineRule="atLeast"/>
      <w:ind w:firstLine="0" w:left="720"/>
      <w:contextualSpacing w:val="1"/>
      <w:jc w:val="both"/>
    </w:pPr>
  </w:style>
  <w:style w:styleId="Style_21_ch" w:type="character">
    <w:name w:val="List Paragraph"/>
    <w:basedOn w:val="Style_4_ch"/>
    <w:link w:val="Style_21"/>
  </w:style>
  <w:style w:styleId="Style_22" w:type="paragraph">
    <w:name w:val="heading 5"/>
    <w:next w:val="Style_4"/>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Обычный1"/>
    <w:link w:val="Style_23_ch"/>
    <w:rPr>
      <w:rFonts w:ascii="Calibri" w:hAnsi="Calibri"/>
      <w:sz w:val="22"/>
    </w:rPr>
  </w:style>
  <w:style w:styleId="Style_23_ch" w:type="character">
    <w:name w:val="Обычный1"/>
    <w:link w:val="Style_23"/>
    <w:rPr>
      <w:rFonts w:ascii="Calibri" w:hAnsi="Calibri"/>
      <w:sz w:val="22"/>
    </w:rPr>
  </w:style>
  <w:style w:styleId="Style_3" w:type="paragraph">
    <w:name w:val="Body Text"/>
    <w:basedOn w:val="Style_4"/>
    <w:link w:val="Style_3_ch"/>
    <w:pPr>
      <w:spacing w:after="0" w:line="240" w:lineRule="auto"/>
      <w:ind/>
      <w:jc w:val="center"/>
    </w:pPr>
    <w:rPr>
      <w:rFonts w:ascii="Times New Roman" w:hAnsi="Times New Roman"/>
      <w:sz w:val="28"/>
    </w:rPr>
  </w:style>
  <w:style w:styleId="Style_3_ch" w:type="character">
    <w:name w:val="Body Text"/>
    <w:basedOn w:val="Style_4_ch"/>
    <w:link w:val="Style_3"/>
    <w:rPr>
      <w:rFonts w:ascii="Times New Roman" w:hAnsi="Times New Roman"/>
      <w:sz w:val="28"/>
    </w:rPr>
  </w:style>
  <w:style w:styleId="Style_24" w:type="paragraph">
    <w:name w:val="heading 1"/>
    <w:basedOn w:val="Style_4"/>
    <w:link w:val="Style_24_ch"/>
    <w:uiPriority w:val="9"/>
    <w:qFormat/>
    <w:pPr>
      <w:spacing w:afterAutospacing="on" w:beforeAutospacing="on" w:line="240" w:lineRule="auto"/>
      <w:ind/>
      <w:outlineLvl w:val="0"/>
    </w:pPr>
    <w:rPr>
      <w:rFonts w:ascii="Times New Roman" w:hAnsi="Times New Roman"/>
      <w:b w:val="1"/>
      <w:sz w:val="48"/>
    </w:rPr>
  </w:style>
  <w:style w:styleId="Style_24_ch" w:type="character">
    <w:name w:val="heading 1"/>
    <w:basedOn w:val="Style_4_ch"/>
    <w:link w:val="Style_24"/>
    <w:rPr>
      <w:rFonts w:ascii="Times New Roman" w:hAnsi="Times New Roman"/>
      <w:b w:val="1"/>
      <w:sz w:val="48"/>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4"/>
    <w:link w:val="Style_27_ch"/>
    <w:uiPriority w:val="39"/>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Указатель1"/>
    <w:basedOn w:val="Style_4"/>
    <w:link w:val="Style_28_ch"/>
  </w:style>
  <w:style w:styleId="Style_28_ch" w:type="character">
    <w:name w:val="Указатель1"/>
    <w:basedOn w:val="Style_4_ch"/>
    <w:link w:val="Style_28"/>
  </w:style>
  <w:style w:styleId="Style_29" w:type="paragraph">
    <w:name w:val="Header and Footer"/>
    <w:link w:val="Style_29_ch"/>
    <w:pPr>
      <w:ind/>
      <w:jc w:val="both"/>
    </w:pPr>
    <w:rPr>
      <w:rFonts w:ascii="XO Thames" w:hAnsi="XO Thames"/>
    </w:rPr>
  </w:style>
  <w:style w:styleId="Style_29_ch" w:type="character">
    <w:name w:val="Header and Footer"/>
    <w:link w:val="Style_29"/>
    <w:rPr>
      <w:rFonts w:ascii="XO Thames" w:hAnsi="XO Thames"/>
    </w:rPr>
  </w:style>
  <w:style w:styleId="Style_30" w:type="paragraph">
    <w:name w:val="Основной текст Знак"/>
    <w:link w:val="Style_30_ch"/>
    <w:rPr>
      <w:sz w:val="28"/>
    </w:rPr>
  </w:style>
  <w:style w:styleId="Style_30_ch" w:type="character">
    <w:name w:val="Основной текст Знак"/>
    <w:link w:val="Style_30"/>
    <w:rPr>
      <w:sz w:val="28"/>
    </w:rPr>
  </w:style>
  <w:style w:styleId="Style_31" w:type="paragraph">
    <w:name w:val="Standard"/>
    <w:link w:val="Style_31_ch"/>
    <w:pPr>
      <w:widowControl w:val="0"/>
      <w:ind/>
    </w:pPr>
    <w:rPr>
      <w:sz w:val="24"/>
    </w:rPr>
  </w:style>
  <w:style w:styleId="Style_31_ch" w:type="character">
    <w:name w:val="Standard"/>
    <w:link w:val="Style_31"/>
    <w:rPr>
      <w:sz w:val="24"/>
    </w:rPr>
  </w:style>
  <w:style w:styleId="Style_16" w:type="paragraph">
    <w:name w:val="annotation text"/>
    <w:basedOn w:val="Style_4"/>
    <w:link w:val="Style_16_ch"/>
    <w:rPr>
      <w:sz w:val="20"/>
    </w:rPr>
  </w:style>
  <w:style w:styleId="Style_16_ch" w:type="character">
    <w:name w:val="annotation text"/>
    <w:basedOn w:val="Style_4_ch"/>
    <w:link w:val="Style_16"/>
    <w:rPr>
      <w:sz w:val="20"/>
    </w:rPr>
  </w:style>
  <w:style w:styleId="Style_32" w:type="paragraph">
    <w:name w:val="toc 9"/>
    <w:next w:val="Style_4"/>
    <w:link w:val="Style_32_ch"/>
    <w:uiPriority w:val="39"/>
    <w:pPr>
      <w:ind w:firstLine="0" w:left="1600"/>
    </w:pPr>
    <w:rPr>
      <w:rFonts w:ascii="XO Thames" w:hAnsi="XO Thames"/>
      <w:sz w:val="28"/>
    </w:rPr>
  </w:style>
  <w:style w:styleId="Style_32_ch" w:type="character">
    <w:name w:val="toc 9"/>
    <w:link w:val="Style_32"/>
    <w:rPr>
      <w:rFonts w:ascii="XO Thames" w:hAnsi="XO Thames"/>
      <w:sz w:val="28"/>
    </w:rPr>
  </w:style>
  <w:style w:styleId="Style_33" w:type="paragraph">
    <w:name w:val="Balloon Text"/>
    <w:basedOn w:val="Style_4"/>
    <w:link w:val="Style_33_ch"/>
    <w:pPr>
      <w:spacing w:after="0" w:line="240" w:lineRule="auto"/>
      <w:ind/>
    </w:pPr>
    <w:rPr>
      <w:rFonts w:ascii="Segoe UI" w:hAnsi="Segoe UI"/>
      <w:sz w:val="18"/>
    </w:rPr>
  </w:style>
  <w:style w:styleId="Style_33_ch" w:type="character">
    <w:name w:val="Balloon Text"/>
    <w:basedOn w:val="Style_4_ch"/>
    <w:link w:val="Style_33"/>
    <w:rPr>
      <w:rFonts w:ascii="Segoe UI" w:hAnsi="Segoe UI"/>
      <w:sz w:val="18"/>
    </w:rPr>
  </w:style>
  <w:style w:styleId="Style_34" w:type="paragraph">
    <w:name w:val="Основной шрифт абзаца1"/>
    <w:link w:val="Style_34_ch"/>
  </w:style>
  <w:style w:styleId="Style_34_ch" w:type="character">
    <w:name w:val="Основной шрифт абзаца1"/>
    <w:link w:val="Style_34"/>
  </w:style>
  <w:style w:styleId="Style_35" w:type="paragraph">
    <w:name w:val="toc 8"/>
    <w:next w:val="Style_4"/>
    <w:link w:val="Style_35_ch"/>
    <w:uiPriority w:val="39"/>
    <w:pPr>
      <w:ind w:firstLine="0" w:left="1400"/>
    </w:pPr>
    <w:rPr>
      <w:rFonts w:ascii="XO Thames" w:hAnsi="XO Thames"/>
      <w:sz w:val="28"/>
    </w:rPr>
  </w:style>
  <w:style w:styleId="Style_35_ch" w:type="character">
    <w:name w:val="toc 8"/>
    <w:link w:val="Style_35"/>
    <w:rPr>
      <w:rFonts w:ascii="XO Thames" w:hAnsi="XO Thames"/>
      <w:sz w:val="28"/>
    </w:rPr>
  </w:style>
  <w:style w:styleId="Style_36" w:type="paragraph">
    <w:name w:val="No Spacing"/>
    <w:link w:val="Style_36_ch"/>
    <w:rPr>
      <w:rFonts w:ascii="Calibri" w:hAnsi="Calibri"/>
      <w:sz w:val="22"/>
    </w:rPr>
  </w:style>
  <w:style w:styleId="Style_36_ch" w:type="character">
    <w:name w:val="No Spacing"/>
    <w:link w:val="Style_36"/>
    <w:rPr>
      <w:rFonts w:ascii="Calibri" w:hAnsi="Calibri"/>
      <w:sz w:val="22"/>
    </w:rPr>
  </w:style>
  <w:style w:styleId="Style_37" w:type="paragraph">
    <w:name w:val="Гиперссылка1"/>
    <w:link w:val="Style_37_ch"/>
    <w:rPr>
      <w:color w:val="0000FF"/>
      <w:u w:val="single"/>
    </w:rPr>
  </w:style>
  <w:style w:styleId="Style_37_ch" w:type="character">
    <w:name w:val="Гиперссылка1"/>
    <w:link w:val="Style_37"/>
    <w:rPr>
      <w:color w:val="0000FF"/>
      <w:u w:val="single"/>
    </w:rPr>
  </w:style>
  <w:style w:styleId="Style_38" w:type="paragraph">
    <w:name w:val="toc 5"/>
    <w:next w:val="Style_4"/>
    <w:link w:val="Style_38_ch"/>
    <w:uiPriority w:val="39"/>
    <w:pPr>
      <w:ind w:firstLine="0" w:left="800"/>
    </w:pPr>
    <w:rPr>
      <w:rFonts w:ascii="XO Thames" w:hAnsi="XO Thames"/>
      <w:sz w:val="28"/>
    </w:rPr>
  </w:style>
  <w:style w:styleId="Style_38_ch" w:type="character">
    <w:name w:val="toc 5"/>
    <w:link w:val="Style_38"/>
    <w:rPr>
      <w:rFonts w:ascii="XO Thames" w:hAnsi="XO Thames"/>
      <w:sz w:val="28"/>
    </w:rPr>
  </w:style>
  <w:style w:styleId="Style_39" w:type="paragraph">
    <w:name w:val="List"/>
    <w:basedOn w:val="Style_3"/>
    <w:link w:val="Style_39_ch"/>
  </w:style>
  <w:style w:styleId="Style_39_ch" w:type="character">
    <w:name w:val="List"/>
    <w:basedOn w:val="Style_3_ch"/>
    <w:link w:val="Style_39"/>
  </w:style>
  <w:style w:styleId="Style_40" w:type="paragraph">
    <w:name w:val="Выделение1"/>
    <w:basedOn w:val="Style_17"/>
    <w:link w:val="Style_40_ch"/>
    <w:rPr>
      <w:i w:val="1"/>
    </w:rPr>
  </w:style>
  <w:style w:styleId="Style_40_ch" w:type="character">
    <w:name w:val="Выделение1"/>
    <w:basedOn w:val="Style_17_ch"/>
    <w:link w:val="Style_40"/>
    <w:rPr>
      <w:i w:val="1"/>
    </w:rPr>
  </w:style>
  <w:style w:styleId="Style_41" w:type="paragraph">
    <w:name w:val="Subtitle"/>
    <w:next w:val="Style_4"/>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Заголовок таблицы"/>
    <w:basedOn w:val="Style_43"/>
    <w:link w:val="Style_42_ch"/>
    <w:pPr>
      <w:ind/>
      <w:jc w:val="center"/>
    </w:pPr>
    <w:rPr>
      <w:b w:val="1"/>
      <w:i w:val="1"/>
    </w:rPr>
  </w:style>
  <w:style w:styleId="Style_42_ch" w:type="character">
    <w:name w:val="Заголовок таблицы"/>
    <w:basedOn w:val="Style_43_ch"/>
    <w:link w:val="Style_42"/>
    <w:rPr>
      <w:b w:val="1"/>
      <w:i w:val="1"/>
    </w:rPr>
  </w:style>
  <w:style w:styleId="Style_44" w:type="paragraph">
    <w:name w:val="Title"/>
    <w:next w:val="Style_4"/>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next w:val="Style_4"/>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46" w:type="paragraph">
    <w:name w:val="heading 2"/>
    <w:next w:val="Style_4"/>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3" w:type="paragraph">
    <w:name w:val="Содержимое таблицы"/>
    <w:basedOn w:val="Style_4"/>
    <w:link w:val="Style_43_ch"/>
    <w:pPr>
      <w:widowControl w:val="0"/>
      <w:spacing w:after="0" w:line="240" w:lineRule="auto"/>
      <w:ind/>
    </w:pPr>
    <w:rPr>
      <w:rFonts w:ascii="Times New Roman" w:hAnsi="Times New Roman"/>
      <w:sz w:val="24"/>
    </w:rPr>
  </w:style>
  <w:style w:styleId="Style_43_ch" w:type="character">
    <w:name w:val="Содержимое таблицы"/>
    <w:basedOn w:val="Style_4_ch"/>
    <w:link w:val="Style_43"/>
    <w:rPr>
      <w:rFonts w:ascii="Times New Roman" w:hAnsi="Times New Roman"/>
      <w:sz w:val="24"/>
    </w:rPr>
  </w:style>
  <w:style w:styleId="Style_47" w:type="table">
    <w:name w:val="Сетка таблицы1"/>
    <w:basedOn w:val="Style_48"/>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9" w:type="table">
    <w:name w:val="Table Grid"/>
    <w:basedOn w:val="Style_48"/>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2023-07-17T08:25:38Z</dcterms:modified>
</cp:coreProperties>
</file>