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______2022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____  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 xml:space="preserve">                                                    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 xml:space="preserve">х. </w:t>
      </w:r>
      <w:r>
        <w:rPr>
          <w:b w:val="0"/>
          <w:sz w:val="28"/>
        </w:rPr>
        <w:t>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«Озеленение те</w:t>
      </w:r>
      <w:r>
        <w:rPr>
          <w:sz w:val="28"/>
        </w:rPr>
        <w:t>р</w:t>
      </w:r>
      <w:r>
        <w:rPr>
          <w:sz w:val="28"/>
        </w:rPr>
        <w:t>ритории</w:t>
      </w:r>
      <w:r>
        <w:rPr>
          <w:sz w:val="28"/>
        </w:rPr>
        <w:t xml:space="preserve">  Елизаветинского</w:t>
      </w:r>
      <w:r>
        <w:rPr>
          <w:sz w:val="28"/>
        </w:rPr>
        <w:t xml:space="preserve"> сель</w:t>
      </w:r>
      <w:r>
        <w:rPr>
          <w:sz w:val="28"/>
        </w:rPr>
        <w:t xml:space="preserve">ского поселения на </w:t>
      </w:r>
    </w:p>
    <w:p w14:paraId="0C000000">
      <w:pPr>
        <w:pStyle w:val="Style_4"/>
        <w:spacing w:line="276" w:lineRule="auto"/>
        <w:ind/>
        <w:rPr>
          <w:b w:val="0"/>
          <w:sz w:val="28"/>
        </w:rPr>
      </w:pPr>
      <w:r>
        <w:rPr>
          <w:sz w:val="28"/>
        </w:rPr>
        <w:t>2014-203</w:t>
      </w:r>
      <w:r>
        <w:rPr>
          <w:sz w:val="28"/>
        </w:rPr>
        <w:t>0 гг.»</w:t>
      </w:r>
      <w:r>
        <w:rPr>
          <w:sz w:val="28"/>
        </w:rPr>
        <w:t xml:space="preserve"> за</w:t>
      </w:r>
      <w:r>
        <w:rPr>
          <w:sz w:val="28"/>
        </w:rPr>
        <w:t xml:space="preserve"> </w:t>
      </w:r>
      <w:r>
        <w:rPr>
          <w:sz w:val="28"/>
        </w:rPr>
        <w:t>1 полугодие 2022 года</w:t>
      </w:r>
    </w:p>
    <w:p w14:paraId="0D000000">
      <w:pPr>
        <w:rPr>
          <w:b w:val="1"/>
          <w:sz w:val="28"/>
        </w:rPr>
      </w:pP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 xml:space="preserve">27.12.2021 </w:t>
      </w:r>
      <w:r>
        <w:rPr>
          <w:rFonts w:ascii="Times New Roman" w:hAnsi="Times New Roman"/>
          <w:b w:val="0"/>
          <w:sz w:val="28"/>
        </w:rPr>
        <w:t xml:space="preserve"> г.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 </w:t>
      </w:r>
      <w:r>
        <w:rPr>
          <w:rFonts w:ascii="Times New Roman" w:hAnsi="Times New Roman"/>
          <w:b w:val="0"/>
          <w:sz w:val="28"/>
        </w:rPr>
        <w:t>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 :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«Озеленение территории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 на 2014-203</w:t>
      </w:r>
      <w:r>
        <w:rPr>
          <w:sz w:val="28"/>
        </w:rPr>
        <w:t>0 гг.»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полугодие</w:t>
      </w:r>
      <w:r>
        <w:rPr>
          <w:sz w:val="28"/>
        </w:rPr>
        <w:t xml:space="preserve"> 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</w:t>
      </w:r>
      <w:r>
        <w:rPr>
          <w:sz w:val="28"/>
        </w:rPr>
        <w:t xml:space="preserve">                                  В.Н. Тимофеев</w:t>
      </w:r>
    </w:p>
    <w:p w14:paraId="19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  <w:r>
        <w:rPr>
          <w:sz w:val="26"/>
        </w:rPr>
        <w:t xml:space="preserve"> </w:t>
      </w:r>
    </w:p>
    <w:p w14:paraId="1C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от_______</w:t>
      </w:r>
      <w:r>
        <w:rPr>
          <w:sz w:val="26"/>
        </w:rPr>
        <w:t xml:space="preserve">2022 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 xml:space="preserve"> ___</w:t>
      </w: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>«Озеленение территории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на 2014-203</w:t>
      </w:r>
      <w:r>
        <w:rPr>
          <w:sz w:val="28"/>
        </w:rPr>
        <w:t>0 гг.»</w:t>
      </w:r>
    </w:p>
    <w:p w14:paraId="20000000">
      <w:pPr>
        <w:ind w:right="-29"/>
        <w:jc w:val="center"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а </w:t>
      </w:r>
      <w:r>
        <w:rPr>
          <w:sz w:val="28"/>
        </w:rPr>
        <w:t>1</w:t>
      </w:r>
      <w:r>
        <w:rPr>
          <w:sz w:val="28"/>
        </w:rPr>
        <w:t xml:space="preserve"> полугодие </w:t>
      </w:r>
      <w:r>
        <w:rPr>
          <w:sz w:val="28"/>
        </w:rPr>
        <w:t>20</w:t>
      </w:r>
      <w:r>
        <w:rPr>
          <w:sz w:val="28"/>
        </w:rPr>
        <w:t xml:space="preserve">22 </w:t>
      </w:r>
      <w:r>
        <w:rPr>
          <w:sz w:val="28"/>
        </w:rPr>
        <w:t>г.</w:t>
      </w:r>
    </w:p>
    <w:p w14:paraId="21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08"/>
        <w:gridCol w:w="2826"/>
        <w:gridCol w:w="1480"/>
        <w:gridCol w:w="2422"/>
        <w:gridCol w:w="1211"/>
        <w:gridCol w:w="1481"/>
        <w:gridCol w:w="1480"/>
        <w:gridCol w:w="1076"/>
        <w:gridCol w:w="1076"/>
        <w:gridCol w:w="1346"/>
      </w:tblGrid>
      <w:tr>
        <w:trPr>
          <w:trHeight w:hRule="atLeast" w:val="863"/>
          <w:tblHeader/>
        </w:trPr>
        <w:tc>
          <w:tcPr>
            <w:tcW w:type="dxa" w:w="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4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6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8"/>
          <w:tblHeader/>
        </w:trPr>
        <w:tc>
          <w:tcPr>
            <w:tcW w:type="dxa" w:w="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</w:t>
            </w:r>
          </w:p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3"/>
          <w:tblHeader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8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«Озеленение территории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Елизаветинского </w:t>
            </w:r>
            <w:r>
              <w:rPr>
                <w:sz w:val="24"/>
              </w:rPr>
              <w:t>сельского поселения на 2014-203</w:t>
            </w:r>
            <w:r>
              <w:rPr>
                <w:sz w:val="24"/>
              </w:rPr>
              <w:t>0 гг.»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Расходы на посадку  зеленых насаждений</w:t>
            </w:r>
          </w:p>
          <w:p w14:paraId="3E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</w:p>
        </w:tc>
        <w:tc>
          <w:tcPr>
            <w:tcW w:type="dxa" w:w="1480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ция Елиз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widowControl w:val="0"/>
              <w:spacing w:line="240" w:lineRule="auto"/>
              <w:ind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на инвентаризацию зеленых насаждений</w:t>
            </w:r>
          </w:p>
        </w:tc>
        <w:tc>
          <w:tcPr>
            <w:tcW w:type="dxa" w:w="1480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sz w:val="24"/>
              </w:rPr>
            </w:pPr>
          </w:p>
        </w:tc>
        <w:tc>
          <w:tcPr>
            <w:tcW w:type="dxa" w:w="2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2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88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rPr>
                <w:sz w:val="24"/>
              </w:rPr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r>
              <w:rPr>
                <w:b w:val="1"/>
                <w:sz w:val="24"/>
              </w:rPr>
              <w:t xml:space="preserve">          </w:t>
            </w: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</w:t>
            </w: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r>
              <w:rPr>
                <w:b w:val="1"/>
                <w:sz w:val="24"/>
              </w:rPr>
              <w:t xml:space="preserve">       0,0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0,0</w:t>
            </w:r>
          </w:p>
        </w:tc>
      </w:tr>
    </w:tbl>
    <w:p w14:paraId="5B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C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D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Postan"/>
    <w:basedOn w:val="Style_9"/>
    <w:link w:val="Style_10_ch"/>
    <w:pPr>
      <w:ind/>
      <w:jc w:val="center"/>
    </w:pPr>
    <w:rPr>
      <w:sz w:val="28"/>
    </w:rPr>
  </w:style>
  <w:style w:styleId="Style_10_ch" w:type="character">
    <w:name w:val="Postan"/>
    <w:basedOn w:val="Style_9_ch"/>
    <w:link w:val="Style_10"/>
    <w:rPr>
      <w:sz w:val="28"/>
    </w:rPr>
  </w:style>
  <w:style w:styleId="Style_11" w:type="paragraph">
    <w:name w:val="Знак1"/>
    <w:basedOn w:val="Style_9"/>
    <w:link w:val="Style_11_ch"/>
    <w:pPr>
      <w:spacing w:afterAutospacing="on" w:beforeAutospacing="on"/>
      <w:ind/>
    </w:pPr>
    <w:rPr>
      <w:rFonts w:ascii="Tahoma" w:hAnsi="Tahoma"/>
    </w:rPr>
  </w:style>
  <w:style w:styleId="Style_11_ch" w:type="character">
    <w:name w:val="Знак1"/>
    <w:basedOn w:val="Style_9_ch"/>
    <w:link w:val="Style_11"/>
    <w:rPr>
      <w:rFonts w:ascii="Tahoma" w:hAnsi="Tahoma"/>
    </w:rPr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Основной текст5"/>
    <w:basedOn w:val="Style_9"/>
    <w:link w:val="Style_16_ch"/>
    <w:pPr>
      <w:widowControl w:val="0"/>
      <w:spacing w:line="202" w:lineRule="exact"/>
      <w:ind/>
    </w:pPr>
    <w:rPr>
      <w:sz w:val="18"/>
    </w:rPr>
  </w:style>
  <w:style w:styleId="Style_16_ch" w:type="character">
    <w:name w:val="Основной текст5"/>
    <w:basedOn w:val="Style_9_ch"/>
    <w:link w:val="Style_16"/>
    <w:rPr>
      <w:sz w:val="18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8" w:type="paragraph">
    <w:name w:val="Font Style23"/>
    <w:link w:val="Style_18_ch"/>
    <w:rPr>
      <w:rFonts w:ascii="Times New Roman" w:hAnsi="Times New Roman"/>
      <w:sz w:val="22"/>
    </w:rPr>
  </w:style>
  <w:style w:styleId="Style_18_ch" w:type="character">
    <w:name w:val="Font Style23"/>
    <w:link w:val="Style_18"/>
    <w:rPr>
      <w:rFonts w:ascii="Times New Roman" w:hAnsi="Times New Roman"/>
      <w:sz w:val="22"/>
    </w:rPr>
  </w:style>
  <w:style w:styleId="Style_19" w:type="paragraph">
    <w:name w:val="Отчетный"/>
    <w:basedOn w:val="Style_9"/>
    <w:link w:val="Style_19_ch"/>
    <w:pPr>
      <w:spacing w:after="120" w:line="360" w:lineRule="auto"/>
      <w:ind w:firstLine="720" w:left="0"/>
      <w:jc w:val="both"/>
    </w:pPr>
    <w:rPr>
      <w:sz w:val="26"/>
    </w:rPr>
  </w:style>
  <w:style w:styleId="Style_19_ch" w:type="character">
    <w:name w:val="Отчетный"/>
    <w:basedOn w:val="Style_9_ch"/>
    <w:link w:val="Style_19"/>
    <w:rPr>
      <w:sz w:val="2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0" w:type="paragraph">
    <w:name w:val="Body text"/>
    <w:link w:val="Style_20_ch"/>
    <w:rPr>
      <w:rFonts w:ascii="Book Antiqua" w:hAnsi="Book Antiqua"/>
      <w:color w:val="000000"/>
      <w:spacing w:val="0"/>
      <w:sz w:val="29"/>
      <w:u w:val="none"/>
    </w:rPr>
  </w:style>
  <w:style w:styleId="Style_20_ch" w:type="character">
    <w:name w:val="Body text"/>
    <w:link w:val="Style_20"/>
    <w:rPr>
      <w:rFonts w:ascii="Book Antiqua" w:hAnsi="Book Antiqua"/>
      <w:color w:val="000000"/>
      <w:spacing w:val="0"/>
      <w:sz w:val="29"/>
      <w:u w:val="none"/>
    </w:rPr>
  </w:style>
  <w:style w:styleId="Style_21" w:type="paragraph">
    <w:name w:val="Нормальный (таблица)"/>
    <w:basedOn w:val="Style_9"/>
    <w:next w:val="Style_9"/>
    <w:link w:val="Style_21_ch"/>
    <w:pPr>
      <w:widowControl w:val="0"/>
      <w:ind/>
      <w:jc w:val="both"/>
    </w:pPr>
    <w:rPr>
      <w:rFonts w:ascii="Arial" w:hAnsi="Arial"/>
      <w:sz w:val="24"/>
    </w:rPr>
  </w:style>
  <w:style w:styleId="Style_21_ch" w:type="character">
    <w:name w:val="Нормальный (таблица)"/>
    <w:basedOn w:val="Style_9_ch"/>
    <w:link w:val="Style_21"/>
    <w:rPr>
      <w:rFonts w:ascii="Arial" w:hAnsi="Arial"/>
      <w:sz w:val="24"/>
    </w:rPr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No Spacing"/>
    <w:link w:val="Style_23_ch"/>
    <w:rPr>
      <w:rFonts w:ascii="Calibri" w:hAnsi="Calibri"/>
      <w:sz w:val="22"/>
    </w:rPr>
  </w:style>
  <w:style w:styleId="Style_23_ch" w:type="character">
    <w:name w:val="No Spacing"/>
    <w:link w:val="Style_23"/>
    <w:rPr>
      <w:rFonts w:ascii="Calibri" w:hAnsi="Calibri"/>
      <w:sz w:val="22"/>
    </w:rPr>
  </w:style>
  <w:style w:styleId="Style_24" w:type="paragraph">
    <w:name w:val="Normal (Web)"/>
    <w:basedOn w:val="Style_9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Normal (Web)"/>
    <w:basedOn w:val="Style_9_ch"/>
    <w:link w:val="Style_24"/>
    <w:rPr>
      <w:sz w:val="24"/>
    </w:rPr>
  </w:style>
  <w:style w:styleId="Style_25" w:type="paragraph">
    <w:name w:val="List Paragraph"/>
    <w:basedOn w:val="Style_9"/>
    <w:link w:val="Style_25_ch"/>
    <w:pPr>
      <w:ind w:firstLine="0" w:left="720"/>
    </w:pPr>
  </w:style>
  <w:style w:styleId="Style_25_ch" w:type="character">
    <w:name w:val="List Paragraph"/>
    <w:basedOn w:val="Style_9_ch"/>
    <w:link w:val="Style_25"/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Гипертекстовая ссылка"/>
    <w:link w:val="Style_27_ch"/>
    <w:rPr>
      <w:color w:val="000000"/>
      <w:sz w:val="26"/>
    </w:rPr>
  </w:style>
  <w:style w:styleId="Style_27_ch" w:type="character">
    <w:name w:val="Гипертекстовая ссылка"/>
    <w:link w:val="Style_27"/>
    <w:rPr>
      <w:color w:val="000000"/>
      <w:sz w:val="26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28" w:type="paragraph">
    <w:name w:val="heading 1"/>
    <w:basedOn w:val="Style_9"/>
    <w:next w:val="Style_9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9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ConsPlusNormal"/>
    <w:link w:val="Style_29_ch"/>
    <w:pPr>
      <w:widowControl w:val="0"/>
      <w:ind w:firstLine="720" w:left="0"/>
    </w:pPr>
    <w:rPr>
      <w:rFonts w:ascii="Arial" w:hAnsi="Arial"/>
    </w:rPr>
  </w:style>
  <w:style w:styleId="Style_29_ch" w:type="character">
    <w:name w:val="ConsPlusNormal"/>
    <w:link w:val="Style_29"/>
    <w:rPr>
      <w:rFonts w:ascii="Arial" w:hAnsi="Arial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9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"/>
    <w:basedOn w:val="Style_9"/>
    <w:link w:val="Style_33_ch"/>
    <w:pPr>
      <w:tabs>
        <w:tab w:leader="none" w:pos="4153" w:val="center"/>
        <w:tab w:leader="none" w:pos="8306" w:val="right"/>
      </w:tabs>
      <w:ind/>
    </w:pPr>
  </w:style>
  <w:style w:styleId="Style_33_ch" w:type="character">
    <w:name w:val="header"/>
    <w:basedOn w:val="Style_9_ch"/>
    <w:link w:val="Style_33"/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toc 9"/>
    <w:next w:val="Style_9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Body Text Indent 3"/>
    <w:basedOn w:val="Style_9"/>
    <w:link w:val="Style_36_ch"/>
    <w:pPr>
      <w:spacing w:after="120"/>
      <w:ind w:firstLine="0" w:left="283"/>
    </w:pPr>
    <w:rPr>
      <w:sz w:val="16"/>
    </w:rPr>
  </w:style>
  <w:style w:styleId="Style_36_ch" w:type="character">
    <w:name w:val="Body Text Indent 3"/>
    <w:basedOn w:val="Style_9_ch"/>
    <w:link w:val="Style_36"/>
    <w:rPr>
      <w:sz w:val="16"/>
    </w:rPr>
  </w:style>
  <w:style w:styleId="Style_37" w:type="paragraph">
    <w:name w:val="toc 8"/>
    <w:next w:val="Style_9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Body Text"/>
    <w:basedOn w:val="Style_9"/>
    <w:link w:val="Style_38_ch"/>
  </w:style>
  <w:style w:styleId="Style_38_ch" w:type="character">
    <w:name w:val="Body Text"/>
    <w:basedOn w:val="Style_9_ch"/>
    <w:link w:val="Style_38"/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9" w:type="paragraph">
    <w:name w:val="toc 5"/>
    <w:next w:val="Style_9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Strong"/>
    <w:link w:val="Style_40_ch"/>
    <w:rPr>
      <w:b w:val="1"/>
    </w:rPr>
  </w:style>
  <w:style w:styleId="Style_40_ch" w:type="character">
    <w:name w:val="Strong"/>
    <w:link w:val="Style_40"/>
    <w:rPr>
      <w:b w:val="1"/>
    </w:rPr>
  </w:style>
  <w:style w:styleId="Style_41" w:type="paragraph">
    <w:name w:val="Основной текст1"/>
    <w:link w:val="Style_41_ch"/>
    <w:rPr>
      <w:rFonts w:ascii="Courier New" w:hAnsi="Courier New"/>
      <w:color w:val="000000"/>
      <w:spacing w:val="0"/>
      <w:sz w:val="18"/>
      <w:highlight w:val="white"/>
    </w:rPr>
  </w:style>
  <w:style w:styleId="Style_41_ch" w:type="character">
    <w:name w:val="Основной текст1"/>
    <w:link w:val="Style_41"/>
    <w:rPr>
      <w:rFonts w:ascii="Courier New" w:hAnsi="Courier New"/>
      <w:color w:val="000000"/>
      <w:spacing w:val="0"/>
      <w:sz w:val="18"/>
      <w:highlight w:val="white"/>
    </w:rPr>
  </w:style>
  <w:style w:styleId="Style_42" w:type="paragraph">
    <w:name w:val="Balloon Text"/>
    <w:basedOn w:val="Style_9"/>
    <w:link w:val="Style_42_ch"/>
    <w:rPr>
      <w:rFonts w:ascii="Tahoma" w:hAnsi="Tahoma"/>
      <w:sz w:val="16"/>
    </w:rPr>
  </w:style>
  <w:style w:styleId="Style_42_ch" w:type="character">
    <w:name w:val="Balloon Text"/>
    <w:basedOn w:val="Style_9_ch"/>
    <w:link w:val="Style_42"/>
    <w:rPr>
      <w:rFonts w:ascii="Tahoma" w:hAnsi="Tahoma"/>
      <w:sz w:val="16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4" w:type="paragraph">
    <w:name w:val="heading 4"/>
    <w:basedOn w:val="Style_9"/>
    <w:next w:val="Style_9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9_ch"/>
    <w:link w:val="Style_44"/>
    <w:rPr>
      <w:rFonts w:ascii="Calibri" w:hAnsi="Calibri"/>
      <w:b w:val="1"/>
      <w:sz w:val="28"/>
    </w:rPr>
  </w:style>
  <w:style w:styleId="Style_45" w:type="paragraph">
    <w:name w:val="Body Text Indent"/>
    <w:basedOn w:val="Style_9"/>
    <w:link w:val="Style_45_ch"/>
    <w:pPr>
      <w:ind w:firstLine="709" w:left="0"/>
      <w:jc w:val="both"/>
    </w:pPr>
  </w:style>
  <w:style w:styleId="Style_45_ch" w:type="character">
    <w:name w:val="Body Text Indent"/>
    <w:basedOn w:val="Style_9_ch"/>
    <w:link w:val="Style_45"/>
  </w:style>
  <w:style w:styleId="Style_46" w:type="paragraph">
    <w:name w:val="Знак11"/>
    <w:basedOn w:val="Style_9"/>
    <w:link w:val="Style_46_ch"/>
    <w:pPr>
      <w:spacing w:afterAutospacing="on" w:beforeAutospacing="on"/>
      <w:ind/>
    </w:pPr>
    <w:rPr>
      <w:rFonts w:ascii="Tahoma" w:hAnsi="Tahoma"/>
    </w:rPr>
  </w:style>
  <w:style w:styleId="Style_46_ch" w:type="character">
    <w:name w:val="Знак11"/>
    <w:basedOn w:val="Style_9_ch"/>
    <w:link w:val="Style_46"/>
    <w:rPr>
      <w:rFonts w:ascii="Tahoma" w:hAnsi="Tahoma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2022-07-26T13:19:31Z</dcterms:modified>
</cp:coreProperties>
</file>