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03000000">
      <w:pPr>
        <w:pStyle w:val="Style_3"/>
        <w:widowControl w:val="0"/>
        <w:tabs>
          <w:tab w:leader="none" w:pos="0" w:val="left"/>
        </w:tabs>
        <w:spacing w:after="0" w:before="12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4000000">
      <w:pPr>
        <w:pStyle w:val="Style_3"/>
        <w:widowControl w:val="0"/>
        <w:tabs>
          <w:tab w:leader="none" w:pos="0" w:val="left"/>
        </w:tabs>
        <w:spacing w:after="0" w:before="120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АЗОВСКОГО РАЙОНА </w:t>
      </w:r>
      <w:r>
        <w:rPr>
          <w:rFonts w:ascii="Times New Roman" w:hAnsi="Times New Roman"/>
          <w:spacing w:val="-4"/>
          <w:sz w:val="28"/>
        </w:rPr>
        <w:t>РОСТОВСКОЙ   ОБЛАСТИ</w:t>
      </w:r>
    </w:p>
    <w:p w14:paraId="05000000">
      <w:pPr>
        <w:pStyle w:val="Style_3"/>
        <w:widowControl w:val="0"/>
        <w:tabs>
          <w:tab w:leader="none" w:pos="0" w:val="left"/>
        </w:tabs>
        <w:spacing w:after="0" w:before="120"/>
        <w:ind/>
        <w:jc w:val="center"/>
        <w:rPr>
          <w:rFonts w:ascii="Times New Roman" w:hAnsi="Times New Roman"/>
          <w:spacing w:val="39"/>
          <w:sz w:val="28"/>
        </w:rPr>
      </w:pPr>
    </w:p>
    <w:p w14:paraId="06000000">
      <w:pPr>
        <w:pStyle w:val="Style_3"/>
        <w:widowControl w:val="0"/>
        <w:tabs>
          <w:tab w:leader="none" w:pos="0" w:val="left"/>
        </w:tabs>
        <w:spacing w:after="0" w:before="120"/>
        <w:ind/>
        <w:jc w:val="center"/>
        <w:rPr>
          <w:rFonts w:ascii="Times New Roman" w:hAnsi="Times New Roman"/>
          <w:spacing w:val="39"/>
          <w:sz w:val="28"/>
        </w:rPr>
      </w:pPr>
      <w:r>
        <w:rPr>
          <w:rFonts w:ascii="Times New Roman" w:hAnsi="Times New Roman"/>
          <w:spacing w:val="39"/>
          <w:sz w:val="28"/>
        </w:rPr>
        <w:t>ПОСТАНОВЛЕНИЕ</w:t>
      </w:r>
    </w:p>
    <w:p w14:paraId="07000000"/>
    <w:p w14:paraId="08000000">
      <w:pPr>
        <w:rPr>
          <w:sz w:val="28"/>
        </w:rPr>
      </w:pPr>
      <w:r>
        <w:rPr>
          <w:rFonts w:ascii="Times New Roman" w:hAnsi="Times New Roman"/>
          <w:sz w:val="28"/>
        </w:rPr>
        <w:t>30.12.2015г. № 23</w:t>
      </w:r>
      <w:r>
        <w:rPr>
          <w:rFonts w:ascii="Times New Roman" w:hAnsi="Times New Roman"/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«Правил охраны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зеленых насаждений в населенных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пунктах </w:t>
      </w: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поселения».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законо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131-ФЗ от 06.10.2003 «Об общих принципах организации местного са</w:t>
      </w:r>
      <w:r>
        <w:rPr>
          <w:rFonts w:ascii="Times New Roman" w:hAnsi="Times New Roman"/>
          <w:sz w:val="28"/>
        </w:rPr>
        <w:t>моуправления в РФ», Федеральным</w:t>
      </w:r>
      <w:r>
        <w:rPr>
          <w:rFonts w:ascii="Times New Roman" w:hAnsi="Times New Roman"/>
          <w:sz w:val="28"/>
        </w:rPr>
        <w:t xml:space="preserve"> законо</w:t>
      </w:r>
      <w:r>
        <w:rPr>
          <w:rFonts w:ascii="Times New Roman" w:hAnsi="Times New Roman"/>
          <w:sz w:val="28"/>
        </w:rPr>
        <w:t>м 7-ФЗ от 10.01.2002</w:t>
      </w:r>
      <w:r>
        <w:rPr>
          <w:rFonts w:ascii="Times New Roman" w:hAnsi="Times New Roman"/>
          <w:sz w:val="28"/>
        </w:rPr>
        <w:t xml:space="preserve"> «Об охране окружающей среды»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требованиями Областного закона от 03.08.2007 N 747-ЗС "Об охране зеленых насаждений в населенных пунктах Ростовской области", 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области", Устава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поселение», в целях установления единых требований сохранности, содержания и посадки зеленых насаждений в </w:t>
      </w:r>
      <w:r>
        <w:rPr>
          <w:rFonts w:ascii="Times New Roman" w:hAnsi="Times New Roman"/>
          <w:sz w:val="28"/>
        </w:rPr>
        <w:t>Елизаветинском</w:t>
      </w:r>
      <w:r>
        <w:rPr>
          <w:rFonts w:ascii="Times New Roman" w:hAnsi="Times New Roman"/>
          <w:sz w:val="28"/>
        </w:rPr>
        <w:t xml:space="preserve"> сельском поселении, улучшения экологической комфортности окружающей среды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Елизаветинского сельского поселения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Утвердить Правила охраны зеленых насаждений в населенных пунктах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(приложение 1).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ризнать утратившим силу постановление Главы Елизаветинского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29.07.2008 года № 120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охраны зеленых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насаждений в населенных пунктах  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и методики исчисления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размера вреда окружающей среде в 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повреждения  и (или) уничтожения зеленых насаждений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населенных пунктах  Елизаветинского сельского поселения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</w:rPr>
        <w:t>постановление 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официальному</w:t>
      </w:r>
      <w:r>
        <w:rPr>
          <w:rFonts w:ascii="Times New Roman" w:hAnsi="Times New Roman"/>
          <w:sz w:val="28"/>
        </w:rPr>
        <w:t xml:space="preserve"> обн</w:t>
      </w:r>
      <w:r>
        <w:rPr>
          <w:rFonts w:ascii="Times New Roman" w:hAnsi="Times New Roman"/>
          <w:sz w:val="28"/>
        </w:rPr>
        <w:t>ародованию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Н.И. Белимов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19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0"/>
        </w:rPr>
      </w:pPr>
    </w:p>
    <w:p w14:paraId="1A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</w:p>
    <w:p w14:paraId="1B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0"/>
        </w:rPr>
      </w:pPr>
    </w:p>
    <w:p w14:paraId="1C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0"/>
        </w:rPr>
      </w:pPr>
    </w:p>
    <w:p w14:paraId="1D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0"/>
        </w:rPr>
      </w:pPr>
    </w:p>
    <w:p w14:paraId="1E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708"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к </w:t>
      </w:r>
      <w:r>
        <w:rPr>
          <w:rFonts w:ascii="Times New Roman" w:hAnsi="Times New Roman"/>
          <w:sz w:val="24"/>
        </w:rPr>
        <w:t>постановлению Администрации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0.</w:t>
      </w:r>
      <w:r>
        <w:rPr>
          <w:rFonts w:ascii="Times New Roman" w:hAnsi="Times New Roman"/>
          <w:sz w:val="24"/>
        </w:rPr>
        <w:t>12.2015</w:t>
      </w:r>
      <w:r>
        <w:rPr>
          <w:rFonts w:ascii="Times New Roman" w:hAnsi="Times New Roman"/>
          <w:sz w:val="24"/>
        </w:rPr>
        <w:t>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234</w:t>
      </w:r>
      <w:r>
        <w:rPr>
          <w:rFonts w:ascii="Times New Roman" w:hAnsi="Times New Roman"/>
          <w:sz w:val="24"/>
        </w:rPr>
        <w:t xml:space="preserve">     </w:t>
      </w:r>
    </w:p>
    <w:p w14:paraId="23000000">
      <w:pPr>
        <w:spacing w:after="0" w:line="240" w:lineRule="auto"/>
        <w:ind w:firstLine="0" w:left="14"/>
        <w:jc w:val="center"/>
        <w:rPr>
          <w:rFonts w:ascii="Times New Roman" w:hAnsi="Times New Roman"/>
          <w:spacing w:val="-2"/>
          <w:sz w:val="24"/>
        </w:rPr>
      </w:pPr>
    </w:p>
    <w:p w14:paraId="24000000">
      <w:pPr>
        <w:spacing w:after="0" w:line="240" w:lineRule="auto"/>
        <w:ind w:firstLine="0" w:left="1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2"/>
          <w:sz w:val="28"/>
        </w:rPr>
        <w:t>Правила</w:t>
      </w:r>
    </w:p>
    <w:p w14:paraId="25000000">
      <w:pPr>
        <w:spacing w:after="0" w:line="240" w:lineRule="auto"/>
        <w:ind w:firstLine="0" w:left="59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охраны зеленых насаждений в населенных пунктах</w:t>
      </w:r>
    </w:p>
    <w:p w14:paraId="26000000">
      <w:pPr>
        <w:spacing w:after="0" w:line="240" w:lineRule="auto"/>
        <w:ind w:firstLine="0" w:left="59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поселения.</w:t>
      </w:r>
    </w:p>
    <w:p w14:paraId="27000000">
      <w:pPr>
        <w:spacing w:after="0" w:line="240" w:lineRule="auto"/>
        <w:ind w:firstLine="0" w:left="43"/>
        <w:jc w:val="both"/>
        <w:rPr>
          <w:rFonts w:ascii="Times New Roman" w:hAnsi="Times New Roman"/>
          <w:spacing w:val="-3"/>
          <w:sz w:val="28"/>
        </w:rPr>
      </w:pPr>
    </w:p>
    <w:p w14:paraId="28000000">
      <w:pPr>
        <w:pStyle w:val="Style_4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Общие положения</w:t>
      </w:r>
    </w:p>
    <w:p w14:paraId="29000000">
      <w:pPr>
        <w:pStyle w:val="Style_4"/>
        <w:spacing w:after="0" w:line="240" w:lineRule="auto"/>
        <w:ind w:firstLine="0" w:left="403"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numPr>
          <w:ilvl w:val="0"/>
          <w:numId w:val="2"/>
        </w:numPr>
        <w:tabs>
          <w:tab w:leader="none" w:pos="1195" w:val="left"/>
        </w:tabs>
        <w:spacing w:after="0" w:line="240" w:lineRule="auto"/>
        <w:ind w:firstLine="744" w:left="10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Настоящие Правила устанавливают порядок охраны зеленых насаждений </w:t>
      </w:r>
      <w:r>
        <w:rPr>
          <w:rFonts w:ascii="Times New Roman" w:hAnsi="Times New Roman"/>
          <w:spacing w:val="-1"/>
          <w:sz w:val="28"/>
        </w:rPr>
        <w:t xml:space="preserve">в населенных пунктах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14:paraId="2B000000">
      <w:pPr>
        <w:widowControl w:val="0"/>
        <w:numPr>
          <w:ilvl w:val="0"/>
          <w:numId w:val="2"/>
        </w:numPr>
        <w:tabs>
          <w:tab w:leader="none" w:pos="1195" w:val="left"/>
        </w:tabs>
        <w:spacing w:after="0" w:line="240" w:lineRule="auto"/>
        <w:ind w:firstLine="744" w:left="10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Охрана зеленых насаждений - деятельность по созданию, сохранению </w:t>
      </w:r>
      <w:r>
        <w:rPr>
          <w:rFonts w:ascii="Times New Roman" w:hAnsi="Times New Roman"/>
          <w:spacing w:val="-4"/>
          <w:sz w:val="28"/>
        </w:rPr>
        <w:t xml:space="preserve">и оценке состояния зеленых насаждений, направленная на создание благоприятной </w:t>
      </w:r>
      <w:r>
        <w:rPr>
          <w:rFonts w:ascii="Times New Roman" w:hAnsi="Times New Roman"/>
          <w:sz w:val="28"/>
        </w:rPr>
        <w:t>окружающей среды и нормализацию экологической обстановки.</w:t>
      </w:r>
    </w:p>
    <w:p w14:paraId="2C000000">
      <w:pPr>
        <w:widowControl w:val="0"/>
        <w:numPr>
          <w:ilvl w:val="0"/>
          <w:numId w:val="2"/>
        </w:numPr>
        <w:tabs>
          <w:tab w:leader="none" w:pos="1195" w:val="left"/>
        </w:tabs>
        <w:spacing w:after="0" w:line="240" w:lineRule="auto"/>
        <w:ind w:firstLine="744" w:left="10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Основной задачей охраны зеленых насаждений является достижение </w:t>
      </w:r>
      <w:r>
        <w:rPr>
          <w:rFonts w:ascii="Times New Roman" w:hAnsi="Times New Roman"/>
          <w:sz w:val="28"/>
        </w:rPr>
        <w:t xml:space="preserve">нормативной обеспеченности зелеными   насаждениями населенных пунктов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pacing w:val="-1"/>
          <w:sz w:val="28"/>
        </w:rPr>
        <w:t xml:space="preserve">. </w:t>
      </w:r>
    </w:p>
    <w:p w14:paraId="2D000000">
      <w:pPr>
        <w:widowControl w:val="0"/>
        <w:numPr>
          <w:ilvl w:val="0"/>
          <w:numId w:val="2"/>
        </w:numPr>
        <w:tabs>
          <w:tab w:leader="none" w:pos="1195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z w:val="28"/>
        </w:rPr>
        <w:t xml:space="preserve">В населенных пунктах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запрещается:</w:t>
      </w:r>
    </w:p>
    <w:p w14:paraId="2E000000">
      <w:pPr>
        <w:widowControl w:val="0"/>
        <w:tabs>
          <w:tab w:leader="none" w:pos="1392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1"/>
          <w:sz w:val="28"/>
        </w:rPr>
        <w:t>1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4.1.Уничтожение и повреждение зеленых насаждений, за исключением </w:t>
      </w:r>
      <w:r>
        <w:rPr>
          <w:rFonts w:ascii="Times New Roman" w:hAnsi="Times New Roman"/>
          <w:sz w:val="28"/>
        </w:rPr>
        <w:t xml:space="preserve">случаев, установленных федеральным законодательством и Областным законом </w:t>
      </w:r>
      <w:r>
        <w:rPr>
          <w:rFonts w:ascii="Times New Roman" w:hAnsi="Times New Roman"/>
          <w:spacing w:val="1"/>
          <w:sz w:val="28"/>
        </w:rPr>
        <w:t xml:space="preserve">от 03.08.2007 № 747-ЗС «Об охране зеленых насаждений в населенных пунктах </w:t>
      </w:r>
      <w:r>
        <w:rPr>
          <w:rFonts w:ascii="Times New Roman" w:hAnsi="Times New Roman"/>
          <w:sz w:val="28"/>
        </w:rPr>
        <w:t>Ростовской области» (далее - Областной закон).</w:t>
      </w:r>
    </w:p>
    <w:p w14:paraId="2F000000">
      <w:pPr>
        <w:widowControl w:val="0"/>
        <w:tabs>
          <w:tab w:leader="none" w:pos="1392" w:val="left"/>
        </w:tabs>
        <w:spacing w:after="0" w:line="240" w:lineRule="auto"/>
        <w:ind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           1</w:t>
      </w:r>
      <w:r>
        <w:rPr>
          <w:rFonts w:ascii="Times New Roman" w:hAnsi="Times New Roman"/>
          <w:spacing w:val="-4"/>
          <w:sz w:val="28"/>
        </w:rPr>
        <w:t>.</w:t>
      </w:r>
      <w:r>
        <w:rPr>
          <w:rFonts w:ascii="Times New Roman" w:hAnsi="Times New Roman"/>
          <w:spacing w:val="-4"/>
          <w:sz w:val="28"/>
        </w:rPr>
        <w:t>4.2.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Хозяйственная и иная деятельность на территориях, занятых зелеными </w:t>
      </w:r>
      <w:r>
        <w:rPr>
          <w:rFonts w:ascii="Times New Roman" w:hAnsi="Times New Roman"/>
          <w:spacing w:val="2"/>
          <w:sz w:val="28"/>
        </w:rPr>
        <w:t xml:space="preserve">насаждениями, оказывающая негативное воздействие на указанные территории </w:t>
      </w:r>
      <w:r>
        <w:rPr>
          <w:rFonts w:ascii="Times New Roman" w:hAnsi="Times New Roman"/>
          <w:spacing w:val="1"/>
          <w:sz w:val="28"/>
        </w:rPr>
        <w:t xml:space="preserve">и препятствующая выполнению зелеными насаждениями средообразующих, </w:t>
      </w:r>
      <w:r>
        <w:rPr>
          <w:rFonts w:ascii="Times New Roman" w:hAnsi="Times New Roman"/>
          <w:spacing w:val="-9"/>
          <w:sz w:val="28"/>
        </w:rPr>
        <w:t xml:space="preserve">рекреационных, санитарно-гигиенических и экологических функций, за исключением  </w:t>
      </w:r>
      <w:r>
        <w:rPr>
          <w:rFonts w:ascii="Times New Roman" w:hAnsi="Times New Roman"/>
          <w:spacing w:val="-2"/>
          <w:sz w:val="28"/>
        </w:rPr>
        <w:t>случаев, установленных федеральным законодательством и Областным законом.</w:t>
      </w:r>
    </w:p>
    <w:p w14:paraId="30000000">
      <w:pPr>
        <w:widowControl w:val="0"/>
        <w:tabs>
          <w:tab w:leader="none" w:pos="1392" w:val="left"/>
        </w:tabs>
        <w:spacing w:after="0" w:line="240" w:lineRule="auto"/>
        <w:ind w:firstLine="0" w:left="754"/>
        <w:jc w:val="both"/>
        <w:rPr>
          <w:rFonts w:ascii="Times New Roman" w:hAnsi="Times New Roman"/>
          <w:spacing w:val="-14"/>
          <w:sz w:val="28"/>
        </w:rPr>
      </w:pPr>
    </w:p>
    <w:p w14:paraId="31000000">
      <w:pPr>
        <w:pStyle w:val="Style_4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охраны зеленых насаждений</w:t>
      </w:r>
    </w:p>
    <w:p w14:paraId="32000000">
      <w:pPr>
        <w:pStyle w:val="Style_4"/>
        <w:spacing w:after="0" w:line="240" w:lineRule="auto"/>
        <w:ind w:firstLine="0" w:left="403" w:right="10"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numPr>
          <w:ilvl w:val="0"/>
          <w:numId w:val="3"/>
        </w:numPr>
        <w:tabs>
          <w:tab w:leader="none" w:pos="1171" w:val="left"/>
        </w:tabs>
        <w:spacing w:after="0" w:line="240" w:lineRule="auto"/>
        <w:ind w:firstLine="710" w:left="5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сельского поселения осуществляется  деятельность по охране зеленых насаждений.</w:t>
      </w:r>
    </w:p>
    <w:p w14:paraId="34000000">
      <w:pPr>
        <w:widowControl w:val="0"/>
        <w:numPr>
          <w:ilvl w:val="0"/>
          <w:numId w:val="3"/>
        </w:numPr>
        <w:tabs>
          <w:tab w:leader="none" w:pos="1171" w:val="left"/>
        </w:tabs>
        <w:spacing w:after="0" w:line="240" w:lineRule="auto"/>
        <w:ind w:firstLine="710" w:left="5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Планирование охраны зеленых насаждений осуществляется на основании </w:t>
      </w:r>
      <w:r>
        <w:rPr>
          <w:rFonts w:ascii="Times New Roman" w:hAnsi="Times New Roman"/>
          <w:spacing w:val="-1"/>
          <w:sz w:val="28"/>
        </w:rPr>
        <w:t>оценки состояния зеленых насаждений.</w:t>
      </w:r>
    </w:p>
    <w:p w14:paraId="35000000">
      <w:pPr>
        <w:widowControl w:val="0"/>
        <w:numPr>
          <w:ilvl w:val="0"/>
          <w:numId w:val="3"/>
        </w:numPr>
        <w:tabs>
          <w:tab w:leader="none" w:pos="1171" w:val="left"/>
        </w:tabs>
        <w:spacing w:after="0" w:line="240" w:lineRule="auto"/>
        <w:ind w:firstLine="710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По результатам оценки состояния зеленых насаждений составляется </w:t>
      </w:r>
      <w:r>
        <w:rPr>
          <w:rFonts w:ascii="Times New Roman" w:hAnsi="Times New Roman"/>
          <w:spacing w:val="6"/>
          <w:sz w:val="28"/>
        </w:rPr>
        <w:t xml:space="preserve">перечень мероприятий на очередной год по созданию и сохранению зеленых </w:t>
      </w:r>
      <w:r>
        <w:rPr>
          <w:rFonts w:ascii="Times New Roman" w:hAnsi="Times New Roman"/>
          <w:spacing w:val="7"/>
          <w:sz w:val="28"/>
        </w:rPr>
        <w:t>насаждений, в том числе производству уходных работ, санитарной и других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видов обрезки деревьев и кустарников, вырубке аварийно-опасных, сухостойных </w:t>
      </w:r>
      <w:r>
        <w:rPr>
          <w:rFonts w:ascii="Times New Roman" w:hAnsi="Times New Roman"/>
          <w:spacing w:val="-4"/>
          <w:sz w:val="28"/>
        </w:rPr>
        <w:t xml:space="preserve">деревьев и кустарников (далее - перечень). Также в перечень могут включаться мероприятия по инвентаризации (долгосрочной оценке состояния) зеленых </w:t>
      </w:r>
      <w:r>
        <w:rPr>
          <w:rFonts w:ascii="Times New Roman" w:hAnsi="Times New Roman"/>
          <w:spacing w:val="-8"/>
          <w:sz w:val="28"/>
        </w:rPr>
        <w:t>насаждений.</w:t>
      </w:r>
    </w:p>
    <w:p w14:paraId="36000000">
      <w:pPr>
        <w:tabs>
          <w:tab w:leader="none" w:pos="1214" w:val="left"/>
        </w:tabs>
        <w:spacing w:after="0" w:line="240" w:lineRule="auto"/>
        <w:ind w:firstLine="0" w:left="7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9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Перечень содержит:</w:t>
      </w:r>
    </w:p>
    <w:p w14:paraId="37000000">
      <w:pPr>
        <w:widowControl w:val="0"/>
        <w:numPr>
          <w:ilvl w:val="0"/>
          <w:numId w:val="4"/>
        </w:numPr>
        <w:tabs>
          <w:tab w:leader="none" w:pos="1445" w:val="left"/>
        </w:tabs>
        <w:spacing w:after="0" w:line="240" w:lineRule="auto"/>
        <w:ind w:firstLine="0" w:left="754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5"/>
          <w:sz w:val="28"/>
        </w:rPr>
        <w:t>Наименование мероприятия.</w:t>
      </w:r>
    </w:p>
    <w:p w14:paraId="38000000">
      <w:pPr>
        <w:widowControl w:val="0"/>
        <w:numPr>
          <w:ilvl w:val="0"/>
          <w:numId w:val="5"/>
        </w:numPr>
        <w:tabs>
          <w:tab w:leader="none" w:pos="1445" w:val="left"/>
        </w:tabs>
        <w:spacing w:after="0" w:line="240" w:lineRule="auto"/>
        <w:ind w:firstLine="710" w:left="43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Информацию    об    исполнителе,    ответственном    за   реализацию </w:t>
      </w:r>
      <w:r>
        <w:rPr>
          <w:rFonts w:ascii="Times New Roman" w:hAnsi="Times New Roman"/>
          <w:spacing w:val="-8"/>
          <w:sz w:val="28"/>
        </w:rPr>
        <w:t>мероприятия.</w:t>
      </w:r>
    </w:p>
    <w:p w14:paraId="39000000">
      <w:pPr>
        <w:widowControl w:val="0"/>
        <w:numPr>
          <w:ilvl w:val="0"/>
          <w:numId w:val="4"/>
        </w:numPr>
        <w:tabs>
          <w:tab w:leader="none" w:pos="1445" w:val="left"/>
        </w:tabs>
        <w:spacing w:after="0" w:line="240" w:lineRule="auto"/>
        <w:ind w:firstLine="0" w:left="754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5"/>
          <w:sz w:val="28"/>
        </w:rPr>
        <w:t>Информацию о сроках реализации мероприятия.</w:t>
      </w:r>
    </w:p>
    <w:p w14:paraId="3A000000">
      <w:pPr>
        <w:widowControl w:val="0"/>
        <w:numPr>
          <w:ilvl w:val="0"/>
          <w:numId w:val="4"/>
        </w:numPr>
        <w:tabs>
          <w:tab w:leader="none" w:pos="1445" w:val="left"/>
        </w:tabs>
        <w:spacing w:after="0" w:line="240" w:lineRule="auto"/>
        <w:ind w:firstLine="0" w:left="754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5"/>
          <w:sz w:val="28"/>
        </w:rPr>
        <w:t>Информацию об объемах и источниках финансирования.</w:t>
      </w:r>
    </w:p>
    <w:p w14:paraId="3B000000">
      <w:pPr>
        <w:widowControl w:val="0"/>
        <w:numPr>
          <w:ilvl w:val="0"/>
          <w:numId w:val="4"/>
        </w:numPr>
        <w:tabs>
          <w:tab w:leader="none" w:pos="1445" w:val="left"/>
        </w:tabs>
        <w:spacing w:after="0" w:line="240" w:lineRule="auto"/>
        <w:ind w:firstLine="0" w:left="75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6"/>
          <w:sz w:val="28"/>
        </w:rPr>
        <w:t>Иную информацию.</w:t>
      </w:r>
    </w:p>
    <w:p w14:paraId="3C000000">
      <w:pPr>
        <w:widowControl w:val="0"/>
        <w:numPr>
          <w:ilvl w:val="0"/>
          <w:numId w:val="6"/>
        </w:numPr>
        <w:tabs>
          <w:tab w:leader="none" w:pos="1214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Перечень утверждается постановлением главы администрации сельского поселения. При </w:t>
      </w:r>
      <w:r>
        <w:rPr>
          <w:rFonts w:ascii="Times New Roman" w:hAnsi="Times New Roman"/>
          <w:spacing w:val="3"/>
          <w:sz w:val="28"/>
        </w:rPr>
        <w:t xml:space="preserve">необходимости корректировки перечня по результатам оперативной оценки </w:t>
      </w:r>
      <w:r>
        <w:rPr>
          <w:rFonts w:ascii="Times New Roman" w:hAnsi="Times New Roman"/>
          <w:spacing w:val="-3"/>
          <w:sz w:val="28"/>
        </w:rPr>
        <w:t xml:space="preserve">состояния зеленых насаждений ежеквартально вносятся изменения в </w:t>
      </w:r>
      <w:r>
        <w:rPr>
          <w:rFonts w:ascii="Times New Roman" w:hAnsi="Times New Roman"/>
          <w:spacing w:val="-6"/>
          <w:sz w:val="28"/>
        </w:rPr>
        <w:t>постановление.</w:t>
      </w:r>
    </w:p>
    <w:p w14:paraId="3D000000">
      <w:pPr>
        <w:widowControl w:val="0"/>
        <w:numPr>
          <w:ilvl w:val="0"/>
          <w:numId w:val="6"/>
        </w:numPr>
        <w:tabs>
          <w:tab w:leader="none" w:pos="1214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 </w:t>
      </w:r>
      <w:r>
        <w:rPr>
          <w:rFonts w:ascii="Times New Roman" w:hAnsi="Times New Roman"/>
          <w:spacing w:val="-3"/>
          <w:sz w:val="28"/>
        </w:rPr>
        <w:t xml:space="preserve">организует выполнение мероприятий, </w:t>
      </w:r>
      <w:r>
        <w:rPr>
          <w:rFonts w:ascii="Times New Roman" w:hAnsi="Times New Roman"/>
          <w:spacing w:val="-5"/>
          <w:sz w:val="28"/>
        </w:rPr>
        <w:t>указанных в перечне, в соответствии с требованиями законодательства.</w:t>
      </w:r>
    </w:p>
    <w:p w14:paraId="3E000000">
      <w:pPr>
        <w:widowControl w:val="0"/>
        <w:numPr>
          <w:ilvl w:val="0"/>
          <w:numId w:val="6"/>
        </w:numPr>
        <w:tabs>
          <w:tab w:leader="none" w:pos="1214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При реализации мероприятий перечня,  связанных с санитарной и </w:t>
      </w:r>
      <w:r>
        <w:rPr>
          <w:rFonts w:ascii="Times New Roman" w:hAnsi="Times New Roman"/>
          <w:spacing w:val="-3"/>
          <w:sz w:val="28"/>
        </w:rPr>
        <w:t xml:space="preserve">другими видами обрезки деревьев и кустарников, вырубкой аварийно-опасных, </w:t>
      </w:r>
      <w:r>
        <w:rPr>
          <w:rFonts w:ascii="Times New Roman" w:hAnsi="Times New Roman"/>
          <w:spacing w:val="-2"/>
          <w:sz w:val="28"/>
        </w:rPr>
        <w:t xml:space="preserve">сухостойных деревьев и кустарников, 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сельского поселения оформляются </w:t>
      </w:r>
      <w:r>
        <w:rPr>
          <w:rFonts w:ascii="Times New Roman" w:hAnsi="Times New Roman"/>
          <w:spacing w:val="-7"/>
          <w:sz w:val="28"/>
        </w:rPr>
        <w:t>разрешения.</w:t>
      </w:r>
    </w:p>
    <w:p w14:paraId="3F000000">
      <w:pPr>
        <w:widowControl w:val="0"/>
        <w:numPr>
          <w:ilvl w:val="0"/>
          <w:numId w:val="6"/>
        </w:numPr>
        <w:tabs>
          <w:tab w:leader="none" w:pos="1214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Разрешение оформляется на официальном бланке и подписывается Главой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-5"/>
          <w:sz w:val="28"/>
        </w:rPr>
        <w:t>. Подпись заверяется печатью.</w:t>
      </w:r>
    </w:p>
    <w:p w14:paraId="40000000">
      <w:pPr>
        <w:tabs>
          <w:tab w:leader="none" w:pos="1320" w:val="left"/>
        </w:tabs>
        <w:spacing w:after="0" w:line="240" w:lineRule="auto"/>
        <w:ind w:firstLine="0"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>2.9.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Разрешение содержит:</w:t>
      </w:r>
    </w:p>
    <w:p w14:paraId="41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5"/>
          <w:sz w:val="28"/>
        </w:rPr>
        <w:t>Наименование и сроки производимых работ.</w:t>
      </w:r>
    </w:p>
    <w:p w14:paraId="42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2"/>
          <w:sz w:val="28"/>
        </w:rPr>
        <w:t>Основание для производства работ (дата и номер правового акта)</w:t>
      </w:r>
    </w:p>
    <w:p w14:paraId="43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Информацию о юридическом или физическом лице, получившем </w:t>
      </w:r>
      <w:r>
        <w:rPr>
          <w:rFonts w:ascii="Times New Roman" w:hAnsi="Times New Roman"/>
          <w:spacing w:val="-5"/>
          <w:sz w:val="28"/>
        </w:rPr>
        <w:t>разрешение, а также информацию о непосредственном исполнителе работ.</w:t>
      </w:r>
    </w:p>
    <w:p w14:paraId="44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5"/>
          <w:sz w:val="28"/>
        </w:rPr>
        <w:t>Условия и требования при производстве работ.</w:t>
      </w:r>
    </w:p>
    <w:p w14:paraId="45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5"/>
          <w:sz w:val="28"/>
        </w:rPr>
        <w:t>Информацию о местоположении объекта.</w:t>
      </w:r>
    </w:p>
    <w:p w14:paraId="46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3"/>
          <w:sz w:val="28"/>
        </w:rPr>
        <w:t xml:space="preserve">Информацию о собственниках земельных участков, землепользователях, </w:t>
      </w:r>
      <w:r>
        <w:rPr>
          <w:rFonts w:ascii="Times New Roman" w:hAnsi="Times New Roman"/>
          <w:spacing w:val="1"/>
          <w:sz w:val="28"/>
        </w:rPr>
        <w:t xml:space="preserve">землевладельцах, арендаторах земельных участков, на которых производятся </w:t>
      </w:r>
      <w:r>
        <w:rPr>
          <w:rFonts w:ascii="Times New Roman" w:hAnsi="Times New Roman"/>
          <w:spacing w:val="-8"/>
          <w:sz w:val="28"/>
        </w:rPr>
        <w:t>работы.</w:t>
      </w:r>
    </w:p>
    <w:p w14:paraId="47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Количественные и качественные характеристики зеленых насаждений </w:t>
      </w:r>
      <w:r>
        <w:rPr>
          <w:rFonts w:ascii="Times New Roman" w:hAnsi="Times New Roman"/>
          <w:spacing w:val="-5"/>
          <w:sz w:val="28"/>
        </w:rPr>
        <w:t>до и после производства работ.</w:t>
      </w:r>
    </w:p>
    <w:p w14:paraId="48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1"/>
          <w:sz w:val="28"/>
        </w:rPr>
        <w:t xml:space="preserve">Информацию о наличии проектно-сметной документации в случаях, </w:t>
      </w:r>
      <w:r>
        <w:rPr>
          <w:rFonts w:ascii="Times New Roman" w:hAnsi="Times New Roman"/>
          <w:spacing w:val="-6"/>
          <w:sz w:val="28"/>
        </w:rPr>
        <w:t>предусмотренных настоящими Правилами.</w:t>
      </w:r>
    </w:p>
    <w:p w14:paraId="49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5"/>
          <w:sz w:val="28"/>
        </w:rPr>
        <w:t>Информацию о возмещении вреда окружающей среде.</w:t>
      </w:r>
    </w:p>
    <w:p w14:paraId="4A000000">
      <w:pPr>
        <w:pStyle w:val="Style_5"/>
        <w:widowControl w:val="0"/>
        <w:numPr>
          <w:ilvl w:val="2"/>
          <w:numId w:val="7"/>
        </w:numPr>
        <w:tabs>
          <w:tab w:leader="none" w:pos="1483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Иную информацию.</w:t>
      </w:r>
    </w:p>
    <w:p w14:paraId="4B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1"/>
          <w:sz w:val="28"/>
        </w:rPr>
        <w:tab/>
      </w:r>
      <w:r>
        <w:rPr>
          <w:rFonts w:ascii="Times New Roman" w:hAnsi="Times New Roman"/>
          <w:spacing w:val="-11"/>
          <w:sz w:val="28"/>
        </w:rPr>
        <w:t>2.10.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К разрешению прилагаются акт оценки состояния зеленых насаждений </w:t>
      </w:r>
      <w:r>
        <w:rPr>
          <w:rFonts w:ascii="Times New Roman" w:hAnsi="Times New Roman"/>
          <w:spacing w:val="-5"/>
          <w:sz w:val="28"/>
        </w:rPr>
        <w:t>и схема производства работ.</w:t>
      </w:r>
      <w:r>
        <w:rPr>
          <w:rFonts w:ascii="Times New Roman" w:hAnsi="Times New Roman"/>
          <w:spacing w:val="-8"/>
          <w:sz w:val="28"/>
        </w:rPr>
        <w:t xml:space="preserve"> </w:t>
      </w:r>
    </w:p>
    <w:p w14:paraId="4C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>2.11. По окончании производства работ ответственным лицом администрации</w:t>
      </w:r>
      <w:r>
        <w:rPr>
          <w:rFonts w:ascii="Times New Roman" w:hAnsi="Times New Roman"/>
          <w:sz w:val="28"/>
        </w:rPr>
        <w:t xml:space="preserve">, осуществляющим контроль производства работ, на разрешении делается </w:t>
      </w:r>
      <w:r>
        <w:rPr>
          <w:rFonts w:ascii="Times New Roman" w:hAnsi="Times New Roman"/>
          <w:spacing w:val="-1"/>
          <w:sz w:val="28"/>
        </w:rPr>
        <w:t xml:space="preserve">запись о выполнении работ в соответствии с условиями разрешения, в том числе </w:t>
      </w:r>
      <w:r>
        <w:rPr>
          <w:rFonts w:ascii="Times New Roman" w:hAnsi="Times New Roman"/>
          <w:sz w:val="28"/>
        </w:rPr>
        <w:t>содержащая дату записи, подпись, должность, фамилию и инициалы.</w:t>
      </w:r>
    </w:p>
    <w:p w14:paraId="4D000000">
      <w:pPr>
        <w:widowControl w:val="0"/>
        <w:tabs>
          <w:tab w:leader="none" w:pos="1315" w:val="left"/>
        </w:tabs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     2.12.При   несоответствии   выполненных   работ   условиям   разрешения </w:t>
      </w:r>
      <w:r>
        <w:rPr>
          <w:rFonts w:ascii="Times New Roman" w:hAnsi="Times New Roman"/>
          <w:spacing w:val="-8"/>
          <w:sz w:val="28"/>
        </w:rPr>
        <w:t>ответственным лицом администрации</w:t>
      </w:r>
      <w:r>
        <w:rPr>
          <w:rFonts w:ascii="Times New Roman" w:hAnsi="Times New Roman"/>
          <w:sz w:val="28"/>
        </w:rPr>
        <w:t>, осуществляющим контроль производства работ,</w:t>
      </w:r>
      <w:r>
        <w:rPr>
          <w:rFonts w:ascii="Times New Roman" w:hAnsi="Times New Roman"/>
          <w:spacing w:val="2"/>
          <w:sz w:val="28"/>
        </w:rPr>
        <w:t xml:space="preserve"> составляется акт оценки состояния зеленых насаждений, в котором  фиксируются  допущенные  нарушения,  и  производится  исчисление </w:t>
      </w:r>
      <w:r>
        <w:rPr>
          <w:rFonts w:ascii="Times New Roman" w:hAnsi="Times New Roman"/>
          <w:spacing w:val="3"/>
          <w:sz w:val="28"/>
        </w:rPr>
        <w:t xml:space="preserve">вреда окружающей среде. Лицо, допустившее нарушение настоящих Правил </w:t>
      </w:r>
      <w:r>
        <w:rPr>
          <w:rFonts w:ascii="Times New Roman" w:hAnsi="Times New Roman"/>
          <w:sz w:val="28"/>
        </w:rPr>
        <w:t xml:space="preserve">при производстве работ, несет ответственность и возмещает вред в соответствии </w:t>
      </w:r>
      <w:r>
        <w:rPr>
          <w:rFonts w:ascii="Times New Roman" w:hAnsi="Times New Roman"/>
          <w:spacing w:val="-1"/>
          <w:sz w:val="28"/>
        </w:rPr>
        <w:t>с федеральным и областным законодательством.</w:t>
      </w:r>
    </w:p>
    <w:p w14:paraId="4E000000">
      <w:pPr>
        <w:widowControl w:val="0"/>
        <w:tabs>
          <w:tab w:leader="none" w:pos="0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2"/>
          <w:sz w:val="28"/>
        </w:rPr>
        <w:t>2.13. По  итогам  реализации  мероприятий  перечня  главой администрации</w:t>
      </w:r>
      <w:r>
        <w:rPr>
          <w:rFonts w:ascii="Times New Roman" w:hAnsi="Times New Roman"/>
          <w:spacing w:val="-2"/>
          <w:sz w:val="28"/>
        </w:rPr>
        <w:t xml:space="preserve"> издается муниципальный правовой акт, отражающий результаты </w:t>
      </w:r>
      <w:r>
        <w:rPr>
          <w:rFonts w:ascii="Times New Roman" w:hAnsi="Times New Roman"/>
          <w:spacing w:val="5"/>
          <w:sz w:val="28"/>
        </w:rPr>
        <w:t xml:space="preserve">охраны зеленых насаждений в текущем году. Кроме плановых мероприятий в </w:t>
      </w:r>
      <w:r>
        <w:rPr>
          <w:rFonts w:ascii="Times New Roman" w:hAnsi="Times New Roman"/>
          <w:spacing w:val="6"/>
          <w:sz w:val="28"/>
        </w:rPr>
        <w:t xml:space="preserve">указанном муниципальном  правовом  акте  отражается иная  информация об </w:t>
      </w:r>
      <w:r>
        <w:rPr>
          <w:rFonts w:ascii="Times New Roman" w:hAnsi="Times New Roman"/>
          <w:spacing w:val="-2"/>
          <w:sz w:val="28"/>
        </w:rPr>
        <w:t xml:space="preserve">охране зеленых насаждений, в том числе информация о незаконном уничтожении </w:t>
      </w:r>
      <w:r>
        <w:rPr>
          <w:rFonts w:ascii="Times New Roman" w:hAnsi="Times New Roman"/>
          <w:spacing w:val="11"/>
          <w:sz w:val="28"/>
        </w:rPr>
        <w:t xml:space="preserve">и повреждении зеленых насаждений и принятых мерах, об уничтожении и </w:t>
      </w:r>
      <w:r>
        <w:rPr>
          <w:rFonts w:ascii="Times New Roman" w:hAnsi="Times New Roman"/>
          <w:spacing w:val="-8"/>
          <w:sz w:val="28"/>
        </w:rPr>
        <w:t xml:space="preserve">повреждении зеленых насаждений при предупреждении и ликвидации чрезвычайных </w:t>
      </w:r>
      <w:r>
        <w:rPr>
          <w:rFonts w:ascii="Times New Roman" w:hAnsi="Times New Roman"/>
          <w:sz w:val="28"/>
        </w:rPr>
        <w:t xml:space="preserve">ситуаций, о пересаженных зеленых насаждениях и других случаях уничтожения </w:t>
      </w:r>
      <w:r>
        <w:rPr>
          <w:rFonts w:ascii="Times New Roman" w:hAnsi="Times New Roman"/>
          <w:spacing w:val="-1"/>
          <w:sz w:val="28"/>
        </w:rPr>
        <w:t>и повреждения зеленых насаждений.</w:t>
      </w:r>
    </w:p>
    <w:p w14:paraId="4F000000">
      <w:pPr>
        <w:widowControl w:val="0"/>
        <w:numPr>
          <w:ilvl w:val="1"/>
          <w:numId w:val="8"/>
        </w:numPr>
        <w:tabs>
          <w:tab w:leader="none" w:pos="709" w:val="left"/>
          <w:tab w:leader="none" w:pos="1128" w:val="clear"/>
          <w:tab w:leader="none" w:pos="1276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На основании указанного муниципального правового акта вносятся </w:t>
      </w:r>
      <w:r>
        <w:rPr>
          <w:rFonts w:ascii="Times New Roman" w:hAnsi="Times New Roman"/>
          <w:spacing w:val="3"/>
          <w:sz w:val="28"/>
        </w:rPr>
        <w:t xml:space="preserve">изменения   в  паспорта  объектов  зеленых  насаждений  и   в  реестр  зеленых </w:t>
      </w:r>
      <w:r>
        <w:rPr>
          <w:rFonts w:ascii="Times New Roman" w:hAnsi="Times New Roman"/>
          <w:sz w:val="28"/>
        </w:rPr>
        <w:t>насаждений сельского поселения.</w:t>
      </w:r>
    </w:p>
    <w:p w14:paraId="50000000">
      <w:pPr>
        <w:widowControl w:val="0"/>
        <w:numPr>
          <w:ilvl w:val="1"/>
          <w:numId w:val="8"/>
        </w:numPr>
        <w:tabs>
          <w:tab w:leader="none" w:pos="709" w:val="left"/>
          <w:tab w:leader="none" w:pos="1128" w:val="clear"/>
          <w:tab w:leader="none" w:pos="1276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При проведении мероприятий по предупреждению и ликвидации </w:t>
      </w:r>
      <w:r>
        <w:rPr>
          <w:rFonts w:ascii="Times New Roman" w:hAnsi="Times New Roman"/>
          <w:spacing w:val="4"/>
          <w:sz w:val="28"/>
        </w:rPr>
        <w:t xml:space="preserve">последствий чрезвычайных ситуаций в случае необходимости осуществления </w:t>
      </w:r>
      <w:r>
        <w:rPr>
          <w:rFonts w:ascii="Times New Roman" w:hAnsi="Times New Roman"/>
          <w:spacing w:val="2"/>
          <w:sz w:val="28"/>
        </w:rPr>
        <w:t xml:space="preserve">уничтожения или повреждения зеленых насаждений при проведении аварийно-спасательных    или    аварийно-восстановительных    работ    основанием    для </w:t>
      </w:r>
      <w:r>
        <w:rPr>
          <w:rFonts w:ascii="Times New Roman" w:hAnsi="Times New Roman"/>
          <w:spacing w:val="4"/>
          <w:sz w:val="28"/>
        </w:rPr>
        <w:t xml:space="preserve">проведения указанных работ является соответствующее решение комиссии по </w:t>
      </w:r>
      <w:r>
        <w:rPr>
          <w:rFonts w:ascii="Times New Roman" w:hAnsi="Times New Roman"/>
          <w:spacing w:val="-3"/>
          <w:sz w:val="28"/>
        </w:rPr>
        <w:t xml:space="preserve">предупреждению и ликвидации чрезвычайных ситуаций и обеспечению пожарной </w:t>
      </w:r>
      <w:r>
        <w:rPr>
          <w:rFonts w:ascii="Times New Roman" w:hAnsi="Times New Roman"/>
          <w:spacing w:val="-4"/>
          <w:sz w:val="28"/>
        </w:rPr>
        <w:t xml:space="preserve">безопасности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4"/>
          <w:sz w:val="28"/>
        </w:rPr>
        <w:t xml:space="preserve"> сельского поселения. О</w:t>
      </w:r>
      <w:r>
        <w:rPr>
          <w:rFonts w:ascii="Times New Roman" w:hAnsi="Times New Roman"/>
          <w:sz w:val="28"/>
        </w:rPr>
        <w:t xml:space="preserve">формление других </w:t>
      </w:r>
      <w:r>
        <w:rPr>
          <w:rFonts w:ascii="Times New Roman" w:hAnsi="Times New Roman"/>
          <w:spacing w:val="-1"/>
          <w:sz w:val="28"/>
        </w:rPr>
        <w:t>разрешительных документов не требуется.</w:t>
      </w:r>
    </w:p>
    <w:p w14:paraId="51000000">
      <w:pPr>
        <w:widowControl w:val="0"/>
        <w:numPr>
          <w:ilvl w:val="1"/>
          <w:numId w:val="8"/>
        </w:numPr>
        <w:tabs>
          <w:tab w:leader="none" w:pos="1128" w:val="clear"/>
          <w:tab w:leader="none" w:pos="1276" w:val="left"/>
          <w:tab w:leader="none" w:pos="1315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1"/>
          <w:sz w:val="28"/>
        </w:rPr>
        <w:t>При проведении работ, указанных в пункте 2.15, производится фото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- </w:t>
      </w:r>
      <w:r>
        <w:rPr>
          <w:rFonts w:ascii="Times New Roman" w:hAnsi="Times New Roman"/>
          <w:spacing w:val="-5"/>
          <w:sz w:val="28"/>
        </w:rPr>
        <w:t xml:space="preserve">и (или) видеосъемка территории, занятой зелеными насаждениями до производства </w:t>
      </w:r>
      <w:r>
        <w:rPr>
          <w:rFonts w:ascii="Times New Roman" w:hAnsi="Times New Roman"/>
          <w:spacing w:val="3"/>
          <w:sz w:val="28"/>
        </w:rPr>
        <w:t xml:space="preserve">работ, во время работ и по результатам проведенных работ. После проведения </w:t>
      </w:r>
      <w:r>
        <w:rPr>
          <w:rFonts w:ascii="Times New Roman" w:hAnsi="Times New Roman"/>
          <w:spacing w:val="-3"/>
          <w:sz w:val="28"/>
        </w:rPr>
        <w:t xml:space="preserve">работ ответственными лицами за охраной зеленых насаждений и специалистом по ГО и ЧС и </w:t>
      </w:r>
      <w:r>
        <w:rPr>
          <w:rFonts w:ascii="Times New Roman" w:hAnsi="Times New Roman"/>
          <w:spacing w:val="-3"/>
          <w:sz w:val="28"/>
        </w:rPr>
        <w:t>непосредственным</w:t>
      </w:r>
      <w:r>
        <w:rPr>
          <w:rFonts w:ascii="Times New Roman" w:hAnsi="Times New Roman"/>
          <w:spacing w:val="-3"/>
          <w:sz w:val="28"/>
        </w:rPr>
        <w:t xml:space="preserve"> исполнителем работ</w:t>
      </w:r>
      <w:r>
        <w:rPr>
          <w:rFonts w:ascii="Times New Roman" w:hAnsi="Times New Roman"/>
          <w:spacing w:val="5"/>
          <w:sz w:val="28"/>
        </w:rPr>
        <w:t xml:space="preserve"> составляется акт </w:t>
      </w:r>
      <w:r>
        <w:rPr>
          <w:rFonts w:ascii="Times New Roman" w:hAnsi="Times New Roman"/>
          <w:spacing w:val="-6"/>
          <w:sz w:val="28"/>
        </w:rPr>
        <w:t xml:space="preserve">оценки состояния зеленых насаждений, в котором отражается объем произошедших </w:t>
      </w:r>
      <w:r>
        <w:rPr>
          <w:rFonts w:ascii="Times New Roman" w:hAnsi="Times New Roman"/>
          <w:spacing w:val="-3"/>
          <w:sz w:val="28"/>
        </w:rPr>
        <w:t>изменений.</w:t>
      </w:r>
      <w:r>
        <w:rPr>
          <w:rFonts w:ascii="Times New Roman" w:hAnsi="Times New Roman"/>
          <w:spacing w:val="-5"/>
          <w:sz w:val="28"/>
        </w:rPr>
        <w:t xml:space="preserve"> </w:t>
      </w:r>
    </w:p>
    <w:p w14:paraId="52000000">
      <w:pPr>
        <w:widowControl w:val="0"/>
        <w:numPr>
          <w:ilvl w:val="1"/>
          <w:numId w:val="8"/>
        </w:numPr>
        <w:tabs>
          <w:tab w:leader="none" w:pos="1128" w:val="clear"/>
          <w:tab w:leader="none" w:pos="1276" w:val="left"/>
          <w:tab w:leader="none" w:pos="1315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Решение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pacing w:val="1"/>
          <w:sz w:val="28"/>
        </w:rPr>
        <w:t>поселения,   фото</w:t>
      </w:r>
      <w:r>
        <w:rPr>
          <w:rFonts w:ascii="Times New Roman" w:hAnsi="Times New Roman"/>
          <w:spacing w:val="1"/>
          <w:sz w:val="28"/>
        </w:rPr>
        <w:t xml:space="preserve">- </w:t>
      </w:r>
      <w:r>
        <w:rPr>
          <w:rFonts w:ascii="Times New Roman" w:hAnsi="Times New Roman"/>
          <w:spacing w:val="1"/>
          <w:sz w:val="28"/>
        </w:rPr>
        <w:t xml:space="preserve">и  видеоматериалы  и  акт  оценки  зеленых </w:t>
      </w:r>
      <w:r>
        <w:rPr>
          <w:rFonts w:ascii="Times New Roman" w:hAnsi="Times New Roman"/>
          <w:spacing w:val="-4"/>
          <w:sz w:val="28"/>
        </w:rPr>
        <w:t xml:space="preserve">насаждений являются основанием для внесения изменений в паспорта объектов </w:t>
      </w:r>
      <w:r>
        <w:rPr>
          <w:rFonts w:ascii="Times New Roman" w:hAnsi="Times New Roman"/>
          <w:spacing w:val="-10"/>
          <w:sz w:val="28"/>
        </w:rPr>
        <w:t xml:space="preserve">зеленых насаждений и в реестр зеленых насаждений </w:t>
      </w:r>
      <w:r>
        <w:rPr>
          <w:rFonts w:ascii="Times New Roman" w:hAnsi="Times New Roman"/>
          <w:spacing w:val="-6"/>
          <w:sz w:val="28"/>
        </w:rPr>
        <w:t>сельского поселения.</w:t>
      </w:r>
    </w:p>
    <w:p w14:paraId="53000000">
      <w:pPr>
        <w:widowControl w:val="0"/>
        <w:tabs>
          <w:tab w:leader="none" w:pos="1296" w:val="left"/>
        </w:tabs>
        <w:spacing w:after="0" w:line="240" w:lineRule="auto"/>
        <w:ind w:firstLine="0" w:left="715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7"/>
          <w:sz w:val="28"/>
        </w:rPr>
        <w:t xml:space="preserve">2.18.При проведении мероприятий по предупреждению чрезвычайных </w:t>
      </w:r>
      <w:r>
        <w:rPr>
          <w:rFonts w:ascii="Times New Roman" w:hAnsi="Times New Roman"/>
          <w:sz w:val="28"/>
        </w:rPr>
        <w:t xml:space="preserve">ситуаций   со   сроком   реализации   более   3-х месяцев   работы,   связанные   с </w:t>
      </w:r>
      <w:r>
        <w:rPr>
          <w:rFonts w:ascii="Times New Roman" w:hAnsi="Times New Roman"/>
          <w:spacing w:val="3"/>
          <w:sz w:val="28"/>
        </w:rPr>
        <w:t xml:space="preserve">уничтожением или повреждением зеленых насаждений, проводятся в порядке, </w:t>
      </w:r>
      <w:r>
        <w:rPr>
          <w:rFonts w:ascii="Times New Roman" w:hAnsi="Times New Roman"/>
          <w:sz w:val="28"/>
        </w:rPr>
        <w:t>определенном пунктами 2.2 - 2.14 настоящих Правил.</w:t>
      </w:r>
    </w:p>
    <w:p w14:paraId="54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Проведение мероприятий по уничтожению аварийно-опасных деревьев </w:t>
      </w:r>
      <w:r>
        <w:rPr>
          <w:rFonts w:ascii="Times New Roman" w:hAnsi="Times New Roman"/>
          <w:spacing w:val="6"/>
          <w:sz w:val="28"/>
        </w:rPr>
        <w:t xml:space="preserve">с  необходимым  сроком реализации  менее  3-х  месяцев  осуществляется  на основании разрешения,  оформленного  в  соответствии  с  пунктами 2.8-2.9 </w:t>
      </w:r>
      <w:r>
        <w:rPr>
          <w:rFonts w:ascii="Times New Roman" w:hAnsi="Times New Roman"/>
          <w:spacing w:val="2"/>
          <w:sz w:val="28"/>
        </w:rPr>
        <w:t xml:space="preserve">настоящих Правил,   и   акта   оценки   состояния   зеленых   насаждений.   К </w:t>
      </w:r>
      <w:r>
        <w:rPr>
          <w:rFonts w:ascii="Times New Roman" w:hAnsi="Times New Roman"/>
          <w:spacing w:val="1"/>
          <w:sz w:val="28"/>
        </w:rPr>
        <w:t xml:space="preserve">разрешению прилагаются фото- и видеоматериалы, подтверждающие состояние </w:t>
      </w:r>
      <w:r>
        <w:rPr>
          <w:rFonts w:ascii="Times New Roman" w:hAnsi="Times New Roman"/>
          <w:sz w:val="28"/>
        </w:rPr>
        <w:t>зеленых насаждений. Внесение данных мероприятий в перечень не требуется.</w:t>
      </w:r>
    </w:p>
    <w:p w14:paraId="55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При размещении объектов капитального строительства, предусмотренных </w:t>
      </w:r>
      <w:r>
        <w:rPr>
          <w:rFonts w:ascii="Times New Roman" w:hAnsi="Times New Roman"/>
          <w:spacing w:val="1"/>
          <w:sz w:val="28"/>
        </w:rPr>
        <w:t xml:space="preserve">генеральным планом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1"/>
          <w:sz w:val="28"/>
        </w:rPr>
        <w:t xml:space="preserve"> сельского поселения, а </w:t>
      </w:r>
      <w:r>
        <w:rPr>
          <w:rFonts w:ascii="Times New Roman" w:hAnsi="Times New Roman"/>
          <w:spacing w:val="10"/>
          <w:sz w:val="28"/>
        </w:rPr>
        <w:t xml:space="preserve">также при невозможности их размещения на иных земельных участках </w:t>
      </w:r>
      <w:r>
        <w:rPr>
          <w:rFonts w:ascii="Times New Roman" w:hAnsi="Times New Roman"/>
          <w:spacing w:val="6"/>
          <w:sz w:val="28"/>
        </w:rPr>
        <w:t xml:space="preserve"> допускаются пересадка деревьев и компенсационное </w:t>
      </w:r>
      <w:r>
        <w:rPr>
          <w:rFonts w:ascii="Times New Roman" w:hAnsi="Times New Roman"/>
          <w:spacing w:val="-1"/>
          <w:sz w:val="28"/>
        </w:rPr>
        <w:t>озеленение кустарниковой и травянистой растительностью.</w:t>
      </w:r>
    </w:p>
    <w:p w14:paraId="56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Для осуществления пересадки деревьев и уничтожения кустарниковой </w:t>
      </w:r>
      <w:r>
        <w:rPr>
          <w:rFonts w:ascii="Times New Roman" w:hAnsi="Times New Roman"/>
          <w:spacing w:val="6"/>
          <w:sz w:val="28"/>
        </w:rPr>
        <w:t xml:space="preserve">и травянистой растительности в случае, указанном в пункте 2.20 настоящих Правил, производится оценка состояния зеленых насаждений,  составляется </w:t>
      </w:r>
      <w:r>
        <w:rPr>
          <w:rFonts w:ascii="Times New Roman" w:hAnsi="Times New Roman"/>
          <w:spacing w:val="-2"/>
          <w:sz w:val="28"/>
        </w:rPr>
        <w:t xml:space="preserve">соответствующий акт оценки, к которому прилагается заключение о возможности </w:t>
      </w:r>
      <w:r>
        <w:rPr>
          <w:rFonts w:ascii="Times New Roman" w:hAnsi="Times New Roman"/>
          <w:spacing w:val="-1"/>
          <w:sz w:val="28"/>
        </w:rPr>
        <w:t>и условиях пересадки.</w:t>
      </w:r>
    </w:p>
    <w:p w14:paraId="57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6"/>
          <w:sz w:val="28"/>
        </w:rPr>
        <w:t xml:space="preserve">Для подготовки заключения о возможности и условиях пересадки </w:t>
      </w:r>
      <w:r>
        <w:rPr>
          <w:rFonts w:ascii="Times New Roman" w:hAnsi="Times New Roman"/>
          <w:spacing w:val="-5"/>
          <w:sz w:val="28"/>
        </w:rPr>
        <w:t xml:space="preserve">деревьев </w:t>
      </w:r>
      <w:r>
        <w:rPr>
          <w:rFonts w:ascii="Times New Roman" w:hAnsi="Times New Roman"/>
          <w:spacing w:val="-2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-5"/>
          <w:sz w:val="28"/>
        </w:rPr>
        <w:t xml:space="preserve"> формируется экспертная группа, утверждаются </w:t>
      </w:r>
      <w:r>
        <w:rPr>
          <w:rFonts w:ascii="Times New Roman" w:hAnsi="Times New Roman"/>
          <w:spacing w:val="10"/>
          <w:sz w:val="28"/>
        </w:rPr>
        <w:t xml:space="preserve">ее состав и порядок работы. В экспертную группу должны быть включены </w:t>
      </w:r>
      <w:r>
        <w:rPr>
          <w:rFonts w:ascii="Times New Roman" w:hAnsi="Times New Roman"/>
          <w:spacing w:val="-1"/>
          <w:sz w:val="28"/>
        </w:rPr>
        <w:t xml:space="preserve">представитель     </w:t>
      </w:r>
      <w:r>
        <w:rPr>
          <w:rFonts w:ascii="Times New Roman" w:hAnsi="Times New Roman"/>
          <w:spacing w:val="-2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-1"/>
          <w:sz w:val="28"/>
        </w:rPr>
        <w:t xml:space="preserve">,     не     менее     2-х представителей </w:t>
      </w:r>
      <w:r>
        <w:rPr>
          <w:rFonts w:ascii="Times New Roman" w:hAnsi="Times New Roman"/>
          <w:spacing w:val="-8"/>
          <w:sz w:val="28"/>
        </w:rPr>
        <w:t xml:space="preserve">специализированных научных организаций, а также могут включаться представители </w:t>
      </w:r>
      <w:r>
        <w:rPr>
          <w:rFonts w:ascii="Times New Roman" w:hAnsi="Times New Roman"/>
          <w:spacing w:val="-1"/>
          <w:sz w:val="28"/>
        </w:rPr>
        <w:t>общественности (депутаты), эколог района</w:t>
      </w:r>
      <w:r>
        <w:rPr>
          <w:rFonts w:ascii="Times New Roman" w:hAnsi="Times New Roman"/>
          <w:spacing w:val="-1"/>
          <w:sz w:val="28"/>
        </w:rPr>
        <w:t>, учителя</w:t>
      </w:r>
      <w:r>
        <w:rPr>
          <w:rFonts w:ascii="Times New Roman" w:hAnsi="Times New Roman"/>
          <w:spacing w:val="-1"/>
          <w:sz w:val="28"/>
        </w:rPr>
        <w:t>. Заключение подписывается всеми членами экспертной группы.</w:t>
      </w:r>
    </w:p>
    <w:p w14:paraId="58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Заключение должно содержать обоснование выводов (в том числе с </w:t>
      </w:r>
      <w:r>
        <w:rPr>
          <w:rFonts w:ascii="Times New Roman" w:hAnsi="Times New Roman"/>
          <w:sz w:val="28"/>
        </w:rPr>
        <w:t>научной точки зрения) о возможности или невозможности пересадки деревьев.</w:t>
      </w:r>
    </w:p>
    <w:p w14:paraId="59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3"/>
          <w:sz w:val="28"/>
        </w:rPr>
        <w:t>На основании документов, указанных в пунктах 2.21 - 2.23 настоящих Правил</w:t>
      </w:r>
      <w:r>
        <w:rPr>
          <w:rFonts w:ascii="Times New Roman" w:hAnsi="Times New Roman"/>
          <w:spacing w:val="-1"/>
          <w:sz w:val="28"/>
        </w:rPr>
        <w:t xml:space="preserve">, принимается соответствующее решение, оформляемое муниципальным </w:t>
      </w:r>
      <w:r>
        <w:rPr>
          <w:rFonts w:ascii="Times New Roman" w:hAnsi="Times New Roman"/>
          <w:spacing w:val="5"/>
          <w:sz w:val="28"/>
        </w:rPr>
        <w:t xml:space="preserve">правовым актом. На основании муниципального правового акта оформляется </w:t>
      </w:r>
      <w:r>
        <w:rPr>
          <w:rFonts w:ascii="Times New Roman" w:hAnsi="Times New Roman"/>
          <w:spacing w:val="-1"/>
          <w:sz w:val="28"/>
        </w:rPr>
        <w:t xml:space="preserve">разрешение на производство работ в порядке, установленном в пунктах 2.8 - 2.10 </w:t>
      </w:r>
      <w:r>
        <w:rPr>
          <w:rFonts w:ascii="Times New Roman" w:hAnsi="Times New Roman"/>
          <w:spacing w:val="5"/>
          <w:sz w:val="28"/>
        </w:rPr>
        <w:t xml:space="preserve">настоящих Правил.   Контроль выполнения  работ  и  учет  их  результатов </w:t>
      </w:r>
      <w:r>
        <w:rPr>
          <w:rFonts w:ascii="Times New Roman" w:hAnsi="Times New Roman"/>
          <w:sz w:val="28"/>
        </w:rPr>
        <w:t>осуществляются в соответствии с настоящими Правилами.</w:t>
      </w:r>
    </w:p>
    <w:p w14:paraId="5A000000">
      <w:pPr>
        <w:widowControl w:val="0"/>
        <w:numPr>
          <w:ilvl w:val="0"/>
          <w:numId w:val="9"/>
        </w:numPr>
        <w:tabs>
          <w:tab w:leader="none" w:pos="1296" w:val="left"/>
        </w:tabs>
        <w:spacing w:after="0" w:line="240" w:lineRule="auto"/>
        <w:ind w:firstLine="715" w:left="2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Размещение объектов, не предусмотренных пунктом 2.20, связанное </w:t>
      </w:r>
      <w:r>
        <w:rPr>
          <w:rFonts w:ascii="Times New Roman" w:hAnsi="Times New Roman"/>
          <w:spacing w:val="1"/>
          <w:sz w:val="28"/>
        </w:rPr>
        <w:t xml:space="preserve">с уничтожением или повреждением зеленых насаждений, в населенных пунктах </w:t>
      </w:r>
      <w:r>
        <w:rPr>
          <w:rFonts w:ascii="Times New Roman" w:hAnsi="Times New Roman"/>
          <w:spacing w:val="-3"/>
          <w:sz w:val="28"/>
        </w:rPr>
        <w:t>запрещено.</w:t>
      </w:r>
    </w:p>
    <w:p w14:paraId="5B000000">
      <w:pPr>
        <w:pStyle w:val="Style_5"/>
        <w:widowControl w:val="0"/>
        <w:tabs>
          <w:tab w:leader="none" w:pos="1315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9"/>
          <w:sz w:val="28"/>
        </w:rPr>
        <w:t>2.2</w:t>
      </w:r>
      <w:r>
        <w:rPr>
          <w:rFonts w:ascii="Times New Roman" w:hAnsi="Times New Roman"/>
          <w:spacing w:val="-9"/>
          <w:sz w:val="28"/>
        </w:rPr>
        <w:t>6</w:t>
      </w:r>
      <w:r>
        <w:rPr>
          <w:rFonts w:ascii="Times New Roman" w:hAnsi="Times New Roman"/>
          <w:spacing w:val="-9"/>
          <w:sz w:val="28"/>
        </w:rPr>
        <w:t>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 xml:space="preserve">При осуществлении работ, связанных со строительством, реконструкцией, </w:t>
      </w:r>
      <w:r>
        <w:rPr>
          <w:rFonts w:ascii="Times New Roman" w:hAnsi="Times New Roman"/>
          <w:spacing w:val="-2"/>
          <w:sz w:val="28"/>
        </w:rPr>
        <w:t xml:space="preserve">ремонтом зданий, сооружений, линейных и других объектов, лица, производящие </w:t>
      </w:r>
      <w:r>
        <w:rPr>
          <w:rFonts w:ascii="Times New Roman" w:hAnsi="Times New Roman"/>
          <w:spacing w:val="9"/>
          <w:sz w:val="28"/>
        </w:rPr>
        <w:t xml:space="preserve">указанные работы, обязаны получить условия и требования по сохранению </w:t>
      </w:r>
      <w:r>
        <w:rPr>
          <w:rFonts w:ascii="Times New Roman" w:hAnsi="Times New Roman"/>
          <w:spacing w:val="1"/>
          <w:sz w:val="28"/>
        </w:rPr>
        <w:t xml:space="preserve">зеленых насаждений в зоне производства работ, определяемые в соответствии с </w:t>
      </w:r>
      <w:r>
        <w:rPr>
          <w:rFonts w:ascii="Times New Roman" w:hAnsi="Times New Roman"/>
          <w:spacing w:val="-1"/>
          <w:sz w:val="28"/>
        </w:rPr>
        <w:t>настоящими Правилами.</w:t>
      </w:r>
      <w:r>
        <w:rPr>
          <w:rFonts w:ascii="Times New Roman" w:hAnsi="Times New Roman"/>
          <w:spacing w:val="-2"/>
          <w:sz w:val="28"/>
        </w:rPr>
        <w:t xml:space="preserve"> </w:t>
      </w:r>
    </w:p>
    <w:p w14:paraId="5C000000">
      <w:pPr>
        <w:widowControl w:val="0"/>
        <w:tabs>
          <w:tab w:leader="none" w:pos="1315" w:val="left"/>
        </w:tabs>
        <w:spacing w:after="0" w:line="240" w:lineRule="auto"/>
        <w:ind w:firstLine="567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6"/>
          <w:sz w:val="28"/>
        </w:rPr>
        <w:t xml:space="preserve">При производстве всех видов работ, связанных с воздействием на </w:t>
      </w:r>
      <w:r>
        <w:rPr>
          <w:rFonts w:ascii="Times New Roman" w:hAnsi="Times New Roman"/>
          <w:spacing w:val="-1"/>
          <w:sz w:val="28"/>
        </w:rPr>
        <w:t xml:space="preserve">зеленые   насаждения,   лица  и   организации,   производящие  работы,   обязаны </w:t>
      </w:r>
      <w:r>
        <w:rPr>
          <w:rFonts w:ascii="Times New Roman" w:hAnsi="Times New Roman"/>
          <w:spacing w:val="5"/>
          <w:sz w:val="28"/>
        </w:rPr>
        <w:t xml:space="preserve">обеспечить наличие в месте проведения работ документов или их заверенных </w:t>
      </w:r>
      <w:r>
        <w:rPr>
          <w:rFonts w:ascii="Times New Roman" w:hAnsi="Times New Roman"/>
          <w:spacing w:val="-8"/>
          <w:sz w:val="28"/>
        </w:rPr>
        <w:t xml:space="preserve">копий, предусмотренных настоящими Правилами, и соответствующее информирование </w:t>
      </w:r>
      <w:r>
        <w:rPr>
          <w:rFonts w:ascii="Times New Roman" w:hAnsi="Times New Roman"/>
          <w:spacing w:val="-3"/>
          <w:sz w:val="28"/>
        </w:rPr>
        <w:t>населения.</w:t>
      </w:r>
    </w:p>
    <w:p w14:paraId="5D000000">
      <w:pPr>
        <w:widowControl w:val="0"/>
        <w:numPr>
          <w:ilvl w:val="1"/>
          <w:numId w:val="10"/>
        </w:numPr>
        <w:tabs>
          <w:tab w:leader="none" w:pos="1315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В  случае  выявления повреждения и (или) уничтожения зеленых </w:t>
      </w:r>
      <w:r>
        <w:rPr>
          <w:rFonts w:ascii="Times New Roman" w:hAnsi="Times New Roman"/>
          <w:spacing w:val="2"/>
          <w:sz w:val="28"/>
        </w:rPr>
        <w:t xml:space="preserve">насаждений ответственное лицо </w:t>
      </w:r>
      <w:r>
        <w:rPr>
          <w:rFonts w:ascii="Times New Roman" w:hAnsi="Times New Roman"/>
          <w:spacing w:val="-2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2"/>
          <w:sz w:val="28"/>
        </w:rPr>
        <w:t xml:space="preserve"> составляет акт оценки </w:t>
      </w:r>
      <w:r>
        <w:rPr>
          <w:rFonts w:ascii="Times New Roman" w:hAnsi="Times New Roman"/>
          <w:spacing w:val="4"/>
          <w:sz w:val="28"/>
        </w:rPr>
        <w:t xml:space="preserve">состояния зеленых насаждений, собирает информацию о лицах, причастных к повреждению и (или) уничтожению зеленых насаждений, принимает меры по </w:t>
      </w:r>
      <w:r>
        <w:rPr>
          <w:rFonts w:ascii="Times New Roman" w:hAnsi="Times New Roman"/>
          <w:spacing w:val="8"/>
          <w:sz w:val="28"/>
        </w:rPr>
        <w:t xml:space="preserve">привлечению виновных к ответственности в соответствии с федеральным и </w:t>
      </w:r>
      <w:r>
        <w:rPr>
          <w:rFonts w:ascii="Times New Roman" w:hAnsi="Times New Roman"/>
          <w:spacing w:val="-1"/>
          <w:sz w:val="28"/>
        </w:rPr>
        <w:t>областным законодательством.</w:t>
      </w:r>
    </w:p>
    <w:p w14:paraId="5E000000">
      <w:pPr>
        <w:widowControl w:val="0"/>
        <w:tabs>
          <w:tab w:leader="none" w:pos="1315" w:val="left"/>
        </w:tabs>
        <w:spacing w:after="0" w:line="240" w:lineRule="auto"/>
        <w:ind w:firstLine="0" w:left="725"/>
        <w:jc w:val="both"/>
        <w:rPr>
          <w:rFonts w:ascii="Times New Roman" w:hAnsi="Times New Roman"/>
          <w:spacing w:val="-6"/>
          <w:sz w:val="28"/>
        </w:rPr>
      </w:pPr>
    </w:p>
    <w:p w14:paraId="5F00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зеленых насаждений</w:t>
      </w:r>
    </w:p>
    <w:p w14:paraId="60000000">
      <w:pPr>
        <w:pStyle w:val="Style_4"/>
        <w:spacing w:after="0" w:line="240" w:lineRule="auto"/>
        <w:ind w:firstLine="0" w:left="420"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numPr>
          <w:ilvl w:val="0"/>
          <w:numId w:val="11"/>
        </w:numPr>
        <w:tabs>
          <w:tab w:leader="none" w:pos="1190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Создание зеленых насаждений - деятельность по посадке деревьев и </w:t>
      </w:r>
      <w:r>
        <w:rPr>
          <w:rFonts w:ascii="Times New Roman" w:hAnsi="Times New Roman"/>
          <w:spacing w:val="14"/>
          <w:sz w:val="28"/>
        </w:rPr>
        <w:t xml:space="preserve">кустарников,  посеву трав и цветов, в том числе по выбору и подготовке </w:t>
      </w:r>
      <w:r>
        <w:rPr>
          <w:rFonts w:ascii="Times New Roman" w:hAnsi="Times New Roman"/>
          <w:spacing w:val="-1"/>
          <w:sz w:val="28"/>
        </w:rPr>
        <w:t xml:space="preserve">территории, приобретению и выращиванию посадочного и посевного материала, </w:t>
      </w:r>
      <w:r>
        <w:rPr>
          <w:rFonts w:ascii="Times New Roman" w:hAnsi="Times New Roman"/>
          <w:spacing w:val="-6"/>
          <w:sz w:val="28"/>
        </w:rPr>
        <w:t>а также сохранению посадочного и посевного материала до полной приживаемости.</w:t>
      </w:r>
    </w:p>
    <w:p w14:paraId="62000000">
      <w:pPr>
        <w:widowControl w:val="0"/>
        <w:numPr>
          <w:ilvl w:val="0"/>
          <w:numId w:val="11"/>
        </w:numPr>
        <w:tabs>
          <w:tab w:leader="none" w:pos="1190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Приоритетным является создание зеленых насаждений на территориях, </w:t>
      </w:r>
      <w:r>
        <w:rPr>
          <w:rFonts w:ascii="Times New Roman" w:hAnsi="Times New Roman"/>
          <w:sz w:val="28"/>
        </w:rPr>
        <w:t>на которых произведено уничтожение зеленых насаждений.</w:t>
      </w:r>
    </w:p>
    <w:p w14:paraId="63000000">
      <w:pPr>
        <w:widowControl w:val="0"/>
        <w:numPr>
          <w:ilvl w:val="0"/>
          <w:numId w:val="11"/>
        </w:numPr>
        <w:tabs>
          <w:tab w:leader="none" w:pos="1190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Создание     зеленых     насаждений     осуществляется     в     порядке, </w:t>
      </w:r>
      <w:r>
        <w:rPr>
          <w:rFonts w:ascii="Times New Roman" w:hAnsi="Times New Roman"/>
          <w:spacing w:val="-8"/>
          <w:sz w:val="28"/>
        </w:rPr>
        <w:t xml:space="preserve">предусмотренном строительными нормами и правилами, регламентами производства </w:t>
      </w:r>
      <w:r>
        <w:rPr>
          <w:rFonts w:ascii="Times New Roman" w:hAnsi="Times New Roman"/>
          <w:spacing w:val="-5"/>
          <w:sz w:val="28"/>
        </w:rPr>
        <w:t xml:space="preserve">работ на объектах озеленения с соблюдением требований санитарно гигиенических </w:t>
      </w:r>
      <w:r>
        <w:rPr>
          <w:rFonts w:ascii="Times New Roman" w:hAnsi="Times New Roman"/>
          <w:spacing w:val="-1"/>
          <w:sz w:val="28"/>
        </w:rPr>
        <w:t>нормативов, градостроительной документации.</w:t>
      </w:r>
    </w:p>
    <w:p w14:paraId="64000000">
      <w:pPr>
        <w:widowControl w:val="0"/>
        <w:numPr>
          <w:ilvl w:val="0"/>
          <w:numId w:val="11"/>
        </w:numPr>
        <w:tabs>
          <w:tab w:leader="none" w:pos="1190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Мероприятия   по   созданию   зеленых   насаждений   планируются   и </w:t>
      </w:r>
      <w:r>
        <w:rPr>
          <w:rFonts w:ascii="Times New Roman" w:hAnsi="Times New Roman"/>
          <w:spacing w:val="2"/>
          <w:sz w:val="28"/>
        </w:rPr>
        <w:t>осуществляются в соответствии с пунктами 2.2-2.6 настоящих Правил.</w:t>
      </w:r>
    </w:p>
    <w:p w14:paraId="65000000">
      <w:pPr>
        <w:widowControl w:val="0"/>
        <w:numPr>
          <w:ilvl w:val="0"/>
          <w:numId w:val="12"/>
        </w:numPr>
        <w:tabs>
          <w:tab w:leader="none" w:pos="1205" w:val="left"/>
        </w:tabs>
        <w:spacing w:after="0" w:line="240" w:lineRule="auto"/>
        <w:ind w:firstLine="725" w:left="24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Все виды работ при создании зеленых насаждений осуществляются в </w:t>
      </w:r>
      <w:r>
        <w:rPr>
          <w:rFonts w:ascii="Times New Roman" w:hAnsi="Times New Roman"/>
          <w:spacing w:val="-5"/>
          <w:sz w:val="28"/>
        </w:rPr>
        <w:t xml:space="preserve">соответствии   с   проектной,   сметной   и   другой   документацией,   схемами   и </w:t>
      </w:r>
      <w:r>
        <w:rPr>
          <w:rFonts w:ascii="Times New Roman" w:hAnsi="Times New Roman"/>
          <w:spacing w:val="-10"/>
          <w:sz w:val="28"/>
        </w:rPr>
        <w:t xml:space="preserve">дендрологическими планами, разработанными в установленном порядке. Указанная </w:t>
      </w:r>
      <w:r>
        <w:rPr>
          <w:rFonts w:ascii="Times New Roman" w:hAnsi="Times New Roman"/>
          <w:spacing w:val="-5"/>
          <w:sz w:val="28"/>
        </w:rPr>
        <w:t xml:space="preserve">документация, кроме затрат по созданию зеленых насаждений, должна включать </w:t>
      </w:r>
      <w:r>
        <w:rPr>
          <w:rFonts w:ascii="Times New Roman" w:hAnsi="Times New Roman"/>
          <w:spacing w:val="-14"/>
          <w:sz w:val="28"/>
        </w:rPr>
        <w:t>затраты, связанные с содержанием зеленых насаждений до их полной приживаемости.</w:t>
      </w:r>
    </w:p>
    <w:p w14:paraId="66000000">
      <w:pPr>
        <w:widowControl w:val="0"/>
        <w:numPr>
          <w:ilvl w:val="0"/>
          <w:numId w:val="12"/>
        </w:numPr>
        <w:tabs>
          <w:tab w:leader="none" w:pos="1205" w:val="left"/>
        </w:tabs>
        <w:spacing w:after="0" w:line="240" w:lineRule="auto"/>
        <w:ind w:firstLine="725" w:left="2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Документация по созданию зеленых насаждений согласовывается с</w:t>
      </w:r>
      <w:r>
        <w:rPr>
          <w:rFonts w:ascii="Times New Roman" w:hAnsi="Times New Roman"/>
          <w:spacing w:val="-2"/>
          <w:sz w:val="28"/>
        </w:rPr>
        <w:t xml:space="preserve"> администрацией 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-6"/>
          <w:sz w:val="28"/>
        </w:rPr>
        <w:t>.</w:t>
      </w:r>
    </w:p>
    <w:p w14:paraId="67000000">
      <w:pPr>
        <w:widowControl w:val="0"/>
        <w:numPr>
          <w:ilvl w:val="0"/>
          <w:numId w:val="12"/>
        </w:numPr>
        <w:tabs>
          <w:tab w:leader="none" w:pos="1205" w:val="left"/>
        </w:tabs>
        <w:spacing w:after="0" w:line="240" w:lineRule="auto"/>
        <w:ind w:firstLine="725" w:left="24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Основанием для производства работ по созданию зеленых насаждений является перечень, при этом дополнительного разрешения на производство работ </w:t>
      </w:r>
      <w:r>
        <w:rPr>
          <w:rFonts w:ascii="Times New Roman" w:hAnsi="Times New Roman"/>
          <w:spacing w:val="-5"/>
          <w:sz w:val="28"/>
        </w:rPr>
        <w:t>в сроки, определенные перечнем, не требуется.</w:t>
      </w:r>
    </w:p>
    <w:p w14:paraId="68000000">
      <w:pPr>
        <w:widowControl w:val="0"/>
        <w:numPr>
          <w:ilvl w:val="0"/>
          <w:numId w:val="12"/>
        </w:numPr>
        <w:tabs>
          <w:tab w:leader="none" w:pos="1205" w:val="left"/>
        </w:tabs>
        <w:spacing w:after="0" w:line="240" w:lineRule="auto"/>
        <w:ind w:firstLine="725" w:left="24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По окончании производства работ ответственным лицом </w:t>
      </w:r>
      <w:r>
        <w:rPr>
          <w:rFonts w:ascii="Times New Roman" w:hAnsi="Times New Roman"/>
          <w:spacing w:val="-2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-3"/>
          <w:sz w:val="28"/>
        </w:rPr>
        <w:t xml:space="preserve"> осуществляется   контроль   производства  работ.   При  несоответствии </w:t>
      </w:r>
      <w:r>
        <w:rPr>
          <w:rFonts w:ascii="Times New Roman" w:hAnsi="Times New Roman"/>
          <w:spacing w:val="1"/>
          <w:sz w:val="28"/>
        </w:rPr>
        <w:t>выполненных работ условиям проектной документации ответственным лицом</w:t>
      </w:r>
      <w:r>
        <w:rPr>
          <w:rFonts w:ascii="Times New Roman" w:hAnsi="Times New Roman"/>
          <w:spacing w:val="-2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-4"/>
          <w:sz w:val="28"/>
        </w:rPr>
        <w:t xml:space="preserve">,   осуществляющим   контроль   производства   работ, </w:t>
      </w:r>
      <w:r>
        <w:rPr>
          <w:rFonts w:ascii="Times New Roman" w:hAnsi="Times New Roman"/>
          <w:spacing w:val="-6"/>
          <w:sz w:val="28"/>
        </w:rPr>
        <w:t xml:space="preserve">составляется акт оценки состояния зеленых насаждений, в котором фиксируются </w:t>
      </w:r>
      <w:r>
        <w:rPr>
          <w:rFonts w:ascii="Times New Roman" w:hAnsi="Times New Roman"/>
          <w:spacing w:val="-2"/>
          <w:sz w:val="28"/>
        </w:rPr>
        <w:t xml:space="preserve">допущенные  нарушения.   Лицо,  допустившее  нарушение  при  производстве </w:t>
      </w:r>
      <w:r>
        <w:rPr>
          <w:rFonts w:ascii="Times New Roman" w:hAnsi="Times New Roman"/>
          <w:spacing w:val="-1"/>
          <w:sz w:val="28"/>
        </w:rPr>
        <w:t xml:space="preserve">работ,  несет  ответственность  в  соответствии  с  федеральным  и  областным </w:t>
      </w:r>
      <w:r>
        <w:rPr>
          <w:rFonts w:ascii="Times New Roman" w:hAnsi="Times New Roman"/>
          <w:spacing w:val="-6"/>
          <w:sz w:val="28"/>
        </w:rPr>
        <w:t>законодательством.</w:t>
      </w:r>
    </w:p>
    <w:p w14:paraId="69000000">
      <w:pPr>
        <w:widowControl w:val="0"/>
        <w:numPr>
          <w:ilvl w:val="0"/>
          <w:numId w:val="12"/>
        </w:numPr>
        <w:tabs>
          <w:tab w:leader="none" w:pos="1205" w:val="left"/>
        </w:tabs>
        <w:spacing w:after="0" w:line="240" w:lineRule="auto"/>
        <w:ind w:firstLine="725" w:left="24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Зеленые   насаждения   считаются   созданными   после   проведения </w:t>
      </w:r>
      <w:r>
        <w:rPr>
          <w:rFonts w:ascii="Times New Roman" w:hAnsi="Times New Roman"/>
          <w:sz w:val="28"/>
        </w:rPr>
        <w:t xml:space="preserve">полного комплекса уходных работ до момента их приживаемости. Указанные </w:t>
      </w:r>
      <w:r>
        <w:rPr>
          <w:rFonts w:ascii="Times New Roman" w:hAnsi="Times New Roman"/>
          <w:spacing w:val="4"/>
          <w:sz w:val="28"/>
        </w:rPr>
        <w:t xml:space="preserve">работы планируются и осуществляются в соответствии с пунктами 2.2 - 2.6 </w:t>
      </w:r>
      <w:r>
        <w:rPr>
          <w:rFonts w:ascii="Times New Roman" w:hAnsi="Times New Roman"/>
          <w:spacing w:val="-7"/>
          <w:sz w:val="28"/>
        </w:rPr>
        <w:t xml:space="preserve">настоящих Правил и могут проводиться собственниками, землепользователями, </w:t>
      </w:r>
      <w:r>
        <w:rPr>
          <w:rFonts w:ascii="Times New Roman" w:hAnsi="Times New Roman"/>
          <w:spacing w:val="-3"/>
          <w:sz w:val="28"/>
        </w:rPr>
        <w:t xml:space="preserve">землевладельцами,     арендаторами     земельных     участков     на     основании соответствующего акта приема-передачи зеленых насаждений в соответствии с </w:t>
      </w:r>
      <w:r>
        <w:rPr>
          <w:rFonts w:ascii="Times New Roman" w:hAnsi="Times New Roman"/>
          <w:spacing w:val="4"/>
          <w:sz w:val="28"/>
        </w:rPr>
        <w:t xml:space="preserve">документацией, указанной в пункте 3.5 настоящих Правил. Срок полной </w:t>
      </w:r>
      <w:r>
        <w:rPr>
          <w:rFonts w:ascii="Times New Roman" w:hAnsi="Times New Roman"/>
          <w:spacing w:val="-6"/>
          <w:sz w:val="28"/>
        </w:rPr>
        <w:t>приживаемости  не менее 2-х лет.</w:t>
      </w:r>
    </w:p>
    <w:p w14:paraId="6A000000">
      <w:pPr>
        <w:tabs>
          <w:tab w:leader="none" w:pos="1358" w:val="left"/>
        </w:tabs>
        <w:spacing w:after="0" w:line="240" w:lineRule="auto"/>
        <w:ind w:firstLine="715" w:left="24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1"/>
          <w:sz w:val="28"/>
        </w:rPr>
        <w:t>3.10.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После   достижения   полной   приживаемости   зеленых   насаждений </w:t>
      </w:r>
      <w:r>
        <w:rPr>
          <w:rFonts w:ascii="Times New Roman" w:hAnsi="Times New Roman"/>
          <w:spacing w:val="-4"/>
          <w:sz w:val="28"/>
        </w:rPr>
        <w:t xml:space="preserve">соответствующая    информация    вносится    в    паспорта    объектов    зеленых </w:t>
      </w:r>
      <w:r>
        <w:rPr>
          <w:rFonts w:ascii="Times New Roman" w:hAnsi="Times New Roman"/>
          <w:spacing w:val="1"/>
          <w:sz w:val="28"/>
        </w:rPr>
        <w:t>насаждений и реестр зеленых насаждений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Роговского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</w:p>
    <w:p w14:paraId="6B000000">
      <w:pPr>
        <w:tabs>
          <w:tab w:leader="none" w:pos="1358" w:val="left"/>
        </w:tabs>
        <w:spacing w:after="0" w:line="240" w:lineRule="auto"/>
        <w:ind w:firstLine="715" w:left="24"/>
        <w:jc w:val="both"/>
        <w:rPr>
          <w:rFonts w:ascii="Times New Roman" w:hAnsi="Times New Roman"/>
          <w:sz w:val="28"/>
        </w:rPr>
      </w:pPr>
    </w:p>
    <w:p w14:paraId="6C000000">
      <w:pPr>
        <w:pStyle w:val="Style_4"/>
        <w:numPr>
          <w:ilvl w:val="0"/>
          <w:numId w:val="8"/>
        </w:numPr>
        <w:spacing w:after="0" w:line="240" w:lineRule="auto"/>
        <w:ind w:right="2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Сохранение зеленых насаждений</w:t>
      </w:r>
    </w:p>
    <w:p w14:paraId="6D000000">
      <w:pPr>
        <w:pStyle w:val="Style_4"/>
        <w:spacing w:after="0" w:line="240" w:lineRule="auto"/>
        <w:ind w:firstLine="0" w:left="420" w:right="29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numPr>
          <w:ilvl w:val="0"/>
          <w:numId w:val="13"/>
        </w:numPr>
        <w:tabs>
          <w:tab w:leader="none" w:pos="1205" w:val="left"/>
        </w:tabs>
        <w:spacing w:after="0" w:line="240" w:lineRule="auto"/>
        <w:ind w:firstLine="725" w:left="0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Сохранение  зеленых  насаждений       деятельность  по  содержанию </w:t>
      </w:r>
      <w:r>
        <w:rPr>
          <w:rFonts w:ascii="Times New Roman" w:hAnsi="Times New Roman"/>
          <w:spacing w:val="3"/>
          <w:sz w:val="28"/>
        </w:rPr>
        <w:t xml:space="preserve">зеленых насаждений (обработка почвы, полив, внесение удобрений, обрезка </w:t>
      </w:r>
      <w:r>
        <w:rPr>
          <w:rFonts w:ascii="Times New Roman" w:hAnsi="Times New Roman"/>
          <w:spacing w:val="2"/>
          <w:sz w:val="28"/>
        </w:rPr>
        <w:t xml:space="preserve">крон деревьев и кустарников и иные мероприятия), восстановлению зеленых </w:t>
      </w:r>
      <w:r>
        <w:rPr>
          <w:rFonts w:ascii="Times New Roman" w:hAnsi="Times New Roman"/>
          <w:spacing w:val="-1"/>
          <w:sz w:val="28"/>
        </w:rPr>
        <w:t xml:space="preserve">насаждений, в том числе с элементами ландшафтной перепланировки, а также </w:t>
      </w:r>
      <w:r>
        <w:rPr>
          <w:rFonts w:ascii="Times New Roman" w:hAnsi="Times New Roman"/>
          <w:spacing w:val="-5"/>
          <w:sz w:val="28"/>
        </w:rPr>
        <w:t>по борьбе с вредителями и болезнями зеленых насаждений.</w:t>
      </w:r>
    </w:p>
    <w:p w14:paraId="6F000000">
      <w:pPr>
        <w:widowControl w:val="0"/>
        <w:numPr>
          <w:ilvl w:val="0"/>
          <w:numId w:val="13"/>
        </w:numPr>
        <w:tabs>
          <w:tab w:leader="none" w:pos="1205" w:val="left"/>
        </w:tabs>
        <w:spacing w:after="0" w:line="240" w:lineRule="auto"/>
        <w:ind w:firstLine="725" w:left="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Проведение работ по сохранению зеленых насаждений обеспечивается </w:t>
      </w:r>
      <w:r>
        <w:rPr>
          <w:rFonts w:ascii="Times New Roman" w:hAnsi="Times New Roman"/>
          <w:spacing w:val="-3"/>
          <w:sz w:val="28"/>
        </w:rPr>
        <w:t xml:space="preserve">собственниками земельных участков, землепользователями, землевладельцами, </w:t>
      </w:r>
      <w:r>
        <w:rPr>
          <w:rFonts w:ascii="Times New Roman" w:hAnsi="Times New Roman"/>
          <w:spacing w:val="-5"/>
          <w:sz w:val="28"/>
        </w:rPr>
        <w:t xml:space="preserve">арендаторами земельных участков за счет собственных средств в соответствии с </w:t>
      </w:r>
      <w:r>
        <w:rPr>
          <w:rFonts w:ascii="Times New Roman" w:hAnsi="Times New Roman"/>
          <w:spacing w:val="4"/>
          <w:sz w:val="28"/>
        </w:rPr>
        <w:t xml:space="preserve">регламентами и сроками производства работ на объектах озеленения, в том </w:t>
      </w:r>
      <w:r>
        <w:rPr>
          <w:rFonts w:ascii="Times New Roman" w:hAnsi="Times New Roman"/>
          <w:spacing w:val="-3"/>
          <w:sz w:val="28"/>
        </w:rPr>
        <w:t xml:space="preserve">числе по лечению зеленых насаждений при их повреждении в срок не позже 10 </w:t>
      </w:r>
      <w:r>
        <w:rPr>
          <w:rFonts w:ascii="Times New Roman" w:hAnsi="Times New Roman"/>
          <w:spacing w:val="-5"/>
          <w:sz w:val="28"/>
        </w:rPr>
        <w:t>дней с момента установления факта повреждения.</w:t>
      </w:r>
    </w:p>
    <w:p w14:paraId="70000000">
      <w:pPr>
        <w:widowControl w:val="0"/>
        <w:tabs>
          <w:tab w:leader="none" w:pos="1205" w:val="left"/>
        </w:tabs>
        <w:spacing w:after="0" w:line="240" w:lineRule="auto"/>
        <w:ind w:firstLine="0" w:left="725"/>
        <w:jc w:val="both"/>
        <w:rPr>
          <w:rFonts w:ascii="Times New Roman" w:hAnsi="Times New Roman"/>
          <w:spacing w:val="-10"/>
          <w:sz w:val="28"/>
        </w:rPr>
      </w:pPr>
    </w:p>
    <w:p w14:paraId="7100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состоя</w:t>
      </w:r>
      <w:r>
        <w:rPr>
          <w:rFonts w:ascii="Times New Roman" w:hAnsi="Times New Roman"/>
          <w:sz w:val="28"/>
        </w:rPr>
        <w:t>ния зеленых насаждени</w:t>
      </w:r>
      <w:r>
        <w:rPr>
          <w:rFonts w:ascii="Times New Roman" w:hAnsi="Times New Roman"/>
          <w:sz w:val="28"/>
        </w:rPr>
        <w:t>й</w:t>
      </w:r>
    </w:p>
    <w:p w14:paraId="72000000">
      <w:pPr>
        <w:pStyle w:val="Style_4"/>
        <w:spacing w:after="0" w:line="240" w:lineRule="auto"/>
        <w:ind w:firstLine="0" w:left="420"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numPr>
          <w:ilvl w:val="0"/>
          <w:numId w:val="14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Оценка состояния зеленых насаждений - деятельность по получению </w:t>
      </w:r>
      <w:r>
        <w:rPr>
          <w:rFonts w:ascii="Times New Roman" w:hAnsi="Times New Roman"/>
          <w:spacing w:val="8"/>
          <w:sz w:val="28"/>
        </w:rPr>
        <w:t xml:space="preserve">сведений  о количественных и качественных параметрах состояния зеленых </w:t>
      </w:r>
      <w:r>
        <w:rPr>
          <w:rFonts w:ascii="Times New Roman" w:hAnsi="Times New Roman"/>
          <w:spacing w:val="-3"/>
          <w:sz w:val="28"/>
        </w:rPr>
        <w:t>насаждений.</w:t>
      </w:r>
    </w:p>
    <w:p w14:paraId="74000000">
      <w:pPr>
        <w:widowControl w:val="0"/>
        <w:numPr>
          <w:ilvl w:val="0"/>
          <w:numId w:val="14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Основные  составляющие  </w:t>
      </w:r>
      <w:r>
        <w:rPr>
          <w:rFonts w:ascii="Times New Roman" w:hAnsi="Times New Roman"/>
          <w:spacing w:val="1"/>
          <w:sz w:val="28"/>
        </w:rPr>
        <w:t>систем</w:t>
      </w:r>
      <w:r>
        <w:rPr>
          <w:rFonts w:ascii="Times New Roman" w:hAnsi="Times New Roman"/>
          <w:spacing w:val="1"/>
          <w:sz w:val="28"/>
        </w:rPr>
        <w:t xml:space="preserve">ы  оценки   состояния   </w:t>
      </w:r>
      <w:r>
        <w:rPr>
          <w:rFonts w:ascii="Times New Roman" w:hAnsi="Times New Roman"/>
          <w:spacing w:val="1"/>
          <w:sz w:val="28"/>
        </w:rPr>
        <w:t xml:space="preserve">зеленых </w:t>
      </w:r>
      <w:r>
        <w:rPr>
          <w:rFonts w:ascii="Times New Roman" w:hAnsi="Times New Roman"/>
          <w:spacing w:val="-4"/>
          <w:sz w:val="28"/>
        </w:rPr>
        <w:t>насаждений:</w:t>
      </w:r>
    </w:p>
    <w:p w14:paraId="75000000">
      <w:pPr>
        <w:widowControl w:val="0"/>
        <w:numPr>
          <w:ilvl w:val="0"/>
          <w:numId w:val="15"/>
        </w:numPr>
        <w:tabs>
          <w:tab w:leader="none" w:pos="1397" w:val="left"/>
        </w:tabs>
        <w:spacing w:after="0" w:line="240" w:lineRule="auto"/>
        <w:ind w:firstLine="715" w:left="1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Оценка (долгосрочная, ежегодная (весной и осенью), оперативная) </w:t>
      </w:r>
      <w:r>
        <w:rPr>
          <w:rFonts w:ascii="Times New Roman" w:hAnsi="Times New Roman"/>
          <w:spacing w:val="-1"/>
          <w:sz w:val="28"/>
        </w:rPr>
        <w:t>качественных и количественных параметров состояния зеленых насаждений.</w:t>
      </w:r>
    </w:p>
    <w:p w14:paraId="76000000">
      <w:pPr>
        <w:widowControl w:val="0"/>
        <w:numPr>
          <w:ilvl w:val="0"/>
          <w:numId w:val="15"/>
        </w:numPr>
        <w:tabs>
          <w:tab w:leader="none" w:pos="1397" w:val="left"/>
        </w:tabs>
        <w:spacing w:after="0" w:line="240" w:lineRule="auto"/>
        <w:ind w:firstLine="715" w:left="1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Выявление и идентификация причин ухудшения состояния зеленых </w:t>
      </w:r>
      <w:r>
        <w:rPr>
          <w:rFonts w:ascii="Times New Roman" w:hAnsi="Times New Roman"/>
          <w:spacing w:val="-3"/>
          <w:sz w:val="28"/>
        </w:rPr>
        <w:t>насаждений.</w:t>
      </w:r>
    </w:p>
    <w:p w14:paraId="77000000">
      <w:pPr>
        <w:widowControl w:val="0"/>
        <w:numPr>
          <w:ilvl w:val="0"/>
          <w:numId w:val="15"/>
        </w:numPr>
        <w:tabs>
          <w:tab w:leader="none" w:pos="1397" w:val="left"/>
        </w:tabs>
        <w:spacing w:after="0" w:line="240" w:lineRule="auto"/>
        <w:ind w:firstLine="715" w:left="1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Разработка   перечня   мероприятий,   направленных   на  устранение </w:t>
      </w:r>
      <w:r>
        <w:rPr>
          <w:rFonts w:ascii="Times New Roman" w:hAnsi="Times New Roman"/>
          <w:spacing w:val="3"/>
          <w:sz w:val="28"/>
        </w:rPr>
        <w:t xml:space="preserve">последствий   негативного   воздействия   на   зеленые   насаждения,   а   также </w:t>
      </w:r>
      <w:r>
        <w:rPr>
          <w:rFonts w:ascii="Times New Roman" w:hAnsi="Times New Roman"/>
          <w:sz w:val="28"/>
        </w:rPr>
        <w:t>мероприятий по повышению уровня благоустройства.</w:t>
      </w:r>
    </w:p>
    <w:p w14:paraId="78000000">
      <w:pPr>
        <w:widowControl w:val="0"/>
        <w:numPr>
          <w:ilvl w:val="0"/>
          <w:numId w:val="16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Оценку        состояния        зеленых        насаждений        осуществляют специализированные  учреждения  на  договорной   основе   или   собственники, </w:t>
      </w:r>
      <w:r>
        <w:rPr>
          <w:rFonts w:ascii="Times New Roman" w:hAnsi="Times New Roman"/>
          <w:spacing w:val="1"/>
          <w:sz w:val="28"/>
        </w:rPr>
        <w:t xml:space="preserve">землепользователи,   землевладельцы,    арендаторы   земельных   участков,   на </w:t>
      </w:r>
      <w:r>
        <w:rPr>
          <w:rFonts w:ascii="Times New Roman" w:hAnsi="Times New Roman"/>
          <w:sz w:val="28"/>
        </w:rPr>
        <w:t xml:space="preserve">которых   произрастают   зеленые   насаждения,   с   последующим   экспертным </w:t>
      </w:r>
      <w:r>
        <w:rPr>
          <w:rFonts w:ascii="Times New Roman" w:hAnsi="Times New Roman"/>
          <w:spacing w:val="-3"/>
          <w:sz w:val="28"/>
        </w:rPr>
        <w:t>заключением по материалам обследования квалифицированными специалистами.</w:t>
      </w:r>
    </w:p>
    <w:p w14:paraId="79000000">
      <w:pPr>
        <w:widowControl w:val="0"/>
        <w:numPr>
          <w:ilvl w:val="0"/>
          <w:numId w:val="16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Долгосрочная   оценка   ситуации   осуществляется   по   результатам </w:t>
      </w:r>
      <w:r>
        <w:rPr>
          <w:rFonts w:ascii="Times New Roman" w:hAnsi="Times New Roman"/>
          <w:sz w:val="28"/>
        </w:rPr>
        <w:t>инвентаризации зеленых насаждений с периодичностью 1 раз в 10 лет.</w:t>
      </w:r>
    </w:p>
    <w:p w14:paraId="7A000000">
      <w:pPr>
        <w:widowControl w:val="0"/>
        <w:numPr>
          <w:ilvl w:val="0"/>
          <w:numId w:val="16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Документом,   отображающим   результаты   инвентаризации   зеленых насаждений, является паспорт объекта зеленых насаждений, который </w:t>
      </w:r>
      <w:r>
        <w:rPr>
          <w:rFonts w:ascii="Times New Roman" w:hAnsi="Times New Roman"/>
          <w:spacing w:val="-1"/>
          <w:sz w:val="28"/>
        </w:rPr>
        <w:t>содержит,</w:t>
      </w:r>
      <w:r>
        <w:rPr>
          <w:rFonts w:ascii="Times New Roman" w:hAnsi="Times New Roman"/>
          <w:spacing w:val="-1"/>
          <w:sz w:val="28"/>
        </w:rPr>
        <w:t xml:space="preserve"> в том числе следующие сведения:</w:t>
      </w:r>
    </w:p>
    <w:p w14:paraId="7B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1"/>
          <w:sz w:val="28"/>
        </w:rPr>
        <w:t>Инвентарный план.</w:t>
      </w:r>
    </w:p>
    <w:p w14:paraId="7C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Административно-территориальная принадлежность.</w:t>
      </w:r>
    </w:p>
    <w:p w14:paraId="7D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Наименование ответственного владельца.</w:t>
      </w:r>
    </w:p>
    <w:p w14:paraId="7E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Режим охраны и использования.</w:t>
      </w:r>
    </w:p>
    <w:p w14:paraId="7F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1"/>
          <w:sz w:val="28"/>
        </w:rPr>
        <w:t>Установленное функциональное назначение земельного участка.</w:t>
      </w:r>
    </w:p>
    <w:p w14:paraId="80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1"/>
          <w:sz w:val="28"/>
        </w:rPr>
        <w:t>Общая площадь объекта.</w:t>
      </w:r>
    </w:p>
    <w:p w14:paraId="81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1"/>
          <w:sz w:val="28"/>
        </w:rPr>
        <w:t>Количество зеленых насаждений.</w:t>
      </w:r>
    </w:p>
    <w:p w14:paraId="82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1"/>
          <w:sz w:val="28"/>
        </w:rPr>
        <w:t>Видовой состав зеленых насаждений.</w:t>
      </w:r>
    </w:p>
    <w:p w14:paraId="83000000">
      <w:pPr>
        <w:widowControl w:val="0"/>
        <w:numPr>
          <w:ilvl w:val="0"/>
          <w:numId w:val="17"/>
        </w:numPr>
        <w:tabs>
          <w:tab w:leader="none" w:pos="1416" w:val="left"/>
        </w:tabs>
        <w:spacing w:after="0" w:line="240" w:lineRule="auto"/>
        <w:ind w:firstLine="0" w:left="73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1"/>
          <w:sz w:val="28"/>
        </w:rPr>
        <w:t>Состояние зеленых насаждений (пообъектно).</w:t>
      </w:r>
    </w:p>
    <w:p w14:paraId="84000000">
      <w:pPr>
        <w:widowControl w:val="0"/>
        <w:numPr>
          <w:ilvl w:val="0"/>
          <w:numId w:val="18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На основании сведений, содержащихся в паспортах объектов зеленых </w:t>
      </w:r>
      <w:r>
        <w:rPr>
          <w:rFonts w:ascii="Times New Roman" w:hAnsi="Times New Roman"/>
          <w:spacing w:val="2"/>
          <w:sz w:val="28"/>
        </w:rPr>
        <w:t>насаждений, ведется реестр зеленых насаждений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-4"/>
          <w:sz w:val="28"/>
        </w:rPr>
        <w:t>, который утверждается должностным лицом</w:t>
      </w:r>
      <w:r>
        <w:rPr>
          <w:rFonts w:ascii="Times New Roman" w:hAnsi="Times New Roman"/>
          <w:spacing w:val="-2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4"/>
          <w:sz w:val="28"/>
        </w:rPr>
        <w:t xml:space="preserve">, курирующим охрану </w:t>
      </w:r>
      <w:r>
        <w:rPr>
          <w:rFonts w:ascii="Times New Roman" w:hAnsi="Times New Roman"/>
          <w:spacing w:val="-2"/>
          <w:sz w:val="28"/>
        </w:rPr>
        <w:t>зеленых насаждений.</w:t>
      </w:r>
    </w:p>
    <w:p w14:paraId="85000000">
      <w:pPr>
        <w:widowControl w:val="0"/>
        <w:numPr>
          <w:ilvl w:val="0"/>
          <w:numId w:val="18"/>
        </w:numPr>
        <w:tabs>
          <w:tab w:leader="none" w:pos="1200" w:val="left"/>
        </w:tabs>
        <w:spacing w:after="0" w:line="240" w:lineRule="auto"/>
        <w:ind w:firstLine="715" w:left="5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Результаты   ежегодной   и  оперативной   оценки   состояния  зеленых </w:t>
      </w:r>
      <w:r>
        <w:rPr>
          <w:rFonts w:ascii="Times New Roman" w:hAnsi="Times New Roman"/>
          <w:spacing w:val="-1"/>
          <w:sz w:val="28"/>
        </w:rPr>
        <w:t>насаждений оформляются актом оценки состояния зеленых насаждений.</w:t>
      </w:r>
    </w:p>
    <w:p w14:paraId="86000000">
      <w:pPr>
        <w:widowControl w:val="0"/>
        <w:numPr>
          <w:ilvl w:val="0"/>
          <w:numId w:val="18"/>
        </w:numPr>
        <w:tabs>
          <w:tab w:leader="none" w:pos="1200" w:val="left"/>
        </w:tabs>
        <w:spacing w:after="0" w:line="240" w:lineRule="auto"/>
        <w:ind w:firstLine="0" w:left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>Акт оценки состояния зеленых насаждений содержит:</w:t>
      </w:r>
    </w:p>
    <w:p w14:paraId="87000000">
      <w:pPr>
        <w:widowControl w:val="0"/>
        <w:numPr>
          <w:ilvl w:val="0"/>
          <w:numId w:val="19"/>
        </w:numPr>
        <w:tabs>
          <w:tab w:leader="none" w:pos="1363" w:val="left"/>
        </w:tabs>
        <w:spacing w:after="0" w:line="240" w:lineRule="auto"/>
        <w:ind w:firstLine="0" w:left="72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Информацию о местоположении объекта.</w:t>
      </w:r>
    </w:p>
    <w:p w14:paraId="88000000">
      <w:pPr>
        <w:widowControl w:val="0"/>
        <w:numPr>
          <w:ilvl w:val="0"/>
          <w:numId w:val="19"/>
        </w:numPr>
        <w:tabs>
          <w:tab w:leader="none" w:pos="1363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Информацию о собственниках земельных участков, землепользователях, </w:t>
      </w:r>
      <w:r>
        <w:rPr>
          <w:rFonts w:ascii="Times New Roman" w:hAnsi="Times New Roman"/>
          <w:spacing w:val="5"/>
          <w:sz w:val="28"/>
        </w:rPr>
        <w:t xml:space="preserve">землевладельцах, арендаторах земельных участков, на которых производятся </w:t>
      </w:r>
      <w:r>
        <w:rPr>
          <w:rFonts w:ascii="Times New Roman" w:hAnsi="Times New Roman"/>
          <w:spacing w:val="-4"/>
          <w:sz w:val="28"/>
        </w:rPr>
        <w:t>работы.</w:t>
      </w:r>
    </w:p>
    <w:p w14:paraId="89000000">
      <w:pPr>
        <w:widowControl w:val="0"/>
        <w:numPr>
          <w:ilvl w:val="0"/>
          <w:numId w:val="20"/>
        </w:numPr>
        <w:tabs>
          <w:tab w:leader="none" w:pos="1397" w:val="left"/>
        </w:tabs>
        <w:spacing w:after="0" w:line="240" w:lineRule="auto"/>
        <w:ind w:firstLine="0" w:left="734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6"/>
          <w:sz w:val="28"/>
        </w:rPr>
        <w:t>Количественные и качественные характеристики зеленых насаждений.</w:t>
      </w:r>
    </w:p>
    <w:p w14:paraId="8A000000">
      <w:pPr>
        <w:widowControl w:val="0"/>
        <w:numPr>
          <w:ilvl w:val="0"/>
          <w:numId w:val="20"/>
        </w:numPr>
        <w:tabs>
          <w:tab w:leader="none" w:pos="1397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Информацию о нарушениях требований разрешения на проведение </w:t>
      </w:r>
      <w:r>
        <w:rPr>
          <w:rFonts w:ascii="Times New Roman" w:hAnsi="Times New Roman"/>
          <w:sz w:val="28"/>
        </w:rPr>
        <w:t>работ и проектной документации создания зеленых насаждений.</w:t>
      </w:r>
    </w:p>
    <w:p w14:paraId="8B000000">
      <w:pPr>
        <w:widowControl w:val="0"/>
        <w:numPr>
          <w:ilvl w:val="0"/>
          <w:numId w:val="20"/>
        </w:numPr>
        <w:tabs>
          <w:tab w:leader="none" w:pos="1397" w:val="left"/>
        </w:tabs>
        <w:spacing w:after="0" w:line="240" w:lineRule="auto"/>
        <w:ind w:firstLine="720" w:left="14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5"/>
          <w:sz w:val="28"/>
        </w:rPr>
        <w:t xml:space="preserve">Информацию об уничтожении зеленых насаждений с нарушением </w:t>
      </w:r>
      <w:r>
        <w:rPr>
          <w:rFonts w:ascii="Times New Roman" w:hAnsi="Times New Roman"/>
          <w:spacing w:val="-1"/>
          <w:sz w:val="28"/>
        </w:rPr>
        <w:t>требований Областного закона.</w:t>
      </w:r>
    </w:p>
    <w:p w14:paraId="8C000000">
      <w:pPr>
        <w:widowControl w:val="0"/>
        <w:numPr>
          <w:ilvl w:val="0"/>
          <w:numId w:val="20"/>
        </w:numPr>
        <w:tabs>
          <w:tab w:leader="none" w:pos="1397" w:val="left"/>
        </w:tabs>
        <w:spacing w:after="0" w:line="240" w:lineRule="auto"/>
        <w:ind w:firstLine="0" w:left="734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>Информацию о возмещении вреда окружающей среде.</w:t>
      </w:r>
    </w:p>
    <w:p w14:paraId="8D000000">
      <w:pPr>
        <w:widowControl w:val="0"/>
        <w:numPr>
          <w:ilvl w:val="0"/>
          <w:numId w:val="20"/>
        </w:numPr>
        <w:tabs>
          <w:tab w:leader="none" w:pos="1397" w:val="left"/>
        </w:tabs>
        <w:spacing w:after="0" w:line="240" w:lineRule="auto"/>
        <w:ind w:firstLine="0" w:left="734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Иную информацию.</w:t>
      </w:r>
    </w:p>
    <w:p w14:paraId="8E000000">
      <w:pPr>
        <w:tabs>
          <w:tab w:leader="none" w:pos="1200" w:val="left"/>
        </w:tabs>
        <w:spacing w:after="0" w:line="240" w:lineRule="auto"/>
        <w:ind w:firstLine="725" w:left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</w:rPr>
        <w:t>5.9.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 xml:space="preserve">Акт оценки состояния зеленых насаждений составляется должностным </w:t>
      </w:r>
      <w:r>
        <w:rPr>
          <w:rFonts w:ascii="Times New Roman" w:hAnsi="Times New Roman"/>
          <w:spacing w:val="5"/>
          <w:sz w:val="28"/>
        </w:rPr>
        <w:t xml:space="preserve">лицом </w:t>
      </w:r>
      <w:r>
        <w:rPr>
          <w:rFonts w:ascii="Times New Roman" w:hAnsi="Times New Roman"/>
          <w:spacing w:val="-2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 сельского поселения</w:t>
      </w:r>
      <w:r>
        <w:rPr>
          <w:rFonts w:ascii="Times New Roman" w:hAnsi="Times New Roman"/>
          <w:spacing w:val="5"/>
          <w:sz w:val="28"/>
        </w:rPr>
        <w:t xml:space="preserve"> или  комиссией, в </w:t>
      </w:r>
      <w:r>
        <w:rPr>
          <w:rFonts w:ascii="Times New Roman" w:hAnsi="Times New Roman"/>
          <w:spacing w:val="5"/>
          <w:sz w:val="28"/>
        </w:rPr>
        <w:t>кото</w:t>
      </w:r>
      <w:r>
        <w:rPr>
          <w:rFonts w:ascii="Times New Roman" w:hAnsi="Times New Roman"/>
          <w:spacing w:val="5"/>
          <w:sz w:val="28"/>
        </w:rPr>
        <w:t xml:space="preserve">рую </w:t>
      </w:r>
      <w:r>
        <w:rPr>
          <w:rFonts w:ascii="Times New Roman" w:hAnsi="Times New Roman"/>
          <w:spacing w:val="5"/>
          <w:sz w:val="28"/>
        </w:rPr>
        <w:t xml:space="preserve">могут входить </w:t>
      </w:r>
      <w:r>
        <w:rPr>
          <w:rFonts w:ascii="Times New Roman" w:hAnsi="Times New Roman"/>
          <w:spacing w:val="-1"/>
          <w:sz w:val="28"/>
        </w:rPr>
        <w:t xml:space="preserve">представители     специализированных     организаций,     общественности.     Акт оформляется на официальном бланке, подписывается всеми членами комиссии и </w:t>
      </w:r>
      <w:r>
        <w:rPr>
          <w:rFonts w:ascii="Times New Roman" w:hAnsi="Times New Roman"/>
          <w:spacing w:val="3"/>
          <w:sz w:val="28"/>
        </w:rPr>
        <w:t xml:space="preserve">утверждается  Главой администрации поселения и </w:t>
      </w:r>
      <w:r>
        <w:rPr>
          <w:rFonts w:ascii="Times New Roman" w:hAnsi="Times New Roman"/>
          <w:spacing w:val="2"/>
          <w:sz w:val="28"/>
        </w:rPr>
        <w:t xml:space="preserve">   заверяется </w:t>
      </w:r>
      <w:r>
        <w:rPr>
          <w:rFonts w:ascii="Times New Roman" w:hAnsi="Times New Roman"/>
          <w:spacing w:val="-2"/>
          <w:sz w:val="28"/>
        </w:rPr>
        <w:t xml:space="preserve"> печатью.</w:t>
      </w:r>
    </w:p>
    <w:p w14:paraId="8F000000">
      <w:pPr>
        <w:widowControl w:val="0"/>
        <w:numPr>
          <w:ilvl w:val="0"/>
          <w:numId w:val="21"/>
        </w:numPr>
        <w:tabs>
          <w:tab w:leader="none" w:pos="1306" w:val="left"/>
        </w:tabs>
        <w:spacing w:after="0" w:line="240" w:lineRule="auto"/>
        <w:ind w:firstLine="720" w:left="1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Оценка   зеленых   насаждений   также   проводится   для   отнесения </w:t>
      </w:r>
      <w:r>
        <w:rPr>
          <w:rFonts w:ascii="Times New Roman" w:hAnsi="Times New Roman"/>
          <w:sz w:val="28"/>
        </w:rPr>
        <w:t>деревьев и кустарников к аварийно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-опасным и сухостойным.</w:t>
      </w:r>
    </w:p>
    <w:p w14:paraId="90000000">
      <w:pPr>
        <w:widowControl w:val="0"/>
        <w:numPr>
          <w:ilvl w:val="0"/>
          <w:numId w:val="21"/>
        </w:numPr>
        <w:tabs>
          <w:tab w:leader="none" w:pos="1306" w:val="left"/>
        </w:tabs>
        <w:spacing w:after="0" w:line="240" w:lineRule="auto"/>
        <w:ind w:firstLine="720" w:left="10"/>
        <w:jc w:val="both"/>
        <w:rPr>
          <w:rFonts w:ascii="Times New Roman" w:hAnsi="Times New Roman"/>
          <w:spacing w:val="-13"/>
          <w:sz w:val="28"/>
        </w:rPr>
      </w:pPr>
      <w:r>
        <w:rPr>
          <w:rFonts w:ascii="Times New Roman" w:hAnsi="Times New Roman"/>
          <w:spacing w:val="-5"/>
          <w:sz w:val="28"/>
        </w:rPr>
        <w:t>К аварийно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 xml:space="preserve">-опасным относятся деревья, угрожающие падением, а также </w:t>
      </w:r>
      <w:r>
        <w:rPr>
          <w:rFonts w:ascii="Times New Roman" w:hAnsi="Times New Roman"/>
          <w:spacing w:val="1"/>
          <w:sz w:val="28"/>
        </w:rPr>
        <w:t xml:space="preserve">к ним могут быть отнесены деревья, высаженные с нарушением установленных </w:t>
      </w:r>
      <w:r>
        <w:rPr>
          <w:rFonts w:ascii="Times New Roman" w:hAnsi="Times New Roman"/>
          <w:spacing w:val="-5"/>
          <w:sz w:val="28"/>
        </w:rPr>
        <w:t xml:space="preserve">норм и правил, в том числе попадающие в охранные технические зоны инженерных </w:t>
      </w:r>
      <w:r>
        <w:rPr>
          <w:rFonts w:ascii="Times New Roman" w:hAnsi="Times New Roman"/>
          <w:sz w:val="28"/>
        </w:rPr>
        <w:t xml:space="preserve">коммуникаций, нарушающие нормативный световой режим в жилых и нежилых </w:t>
      </w:r>
      <w:r>
        <w:rPr>
          <w:rFonts w:ascii="Times New Roman" w:hAnsi="Times New Roman"/>
          <w:spacing w:val="-4"/>
          <w:sz w:val="28"/>
        </w:rPr>
        <w:t xml:space="preserve">помещениях. Для отнесения деревьев к высаженным с нарушением установленных </w:t>
      </w:r>
      <w:r>
        <w:rPr>
          <w:rFonts w:ascii="Times New Roman" w:hAnsi="Times New Roman"/>
          <w:spacing w:val="3"/>
          <w:sz w:val="28"/>
        </w:rPr>
        <w:t xml:space="preserve">норм  и  правил   к  акту  оценки  прилагаются  заключения   соответствующих </w:t>
      </w:r>
      <w:r>
        <w:rPr>
          <w:rFonts w:ascii="Times New Roman" w:hAnsi="Times New Roman"/>
          <w:spacing w:val="6"/>
          <w:sz w:val="28"/>
        </w:rPr>
        <w:t>контролирующих органов (о</w:t>
      </w:r>
      <w:r>
        <w:rPr>
          <w:rFonts w:ascii="Times New Roman" w:hAnsi="Times New Roman"/>
          <w:spacing w:val="6"/>
          <w:sz w:val="28"/>
        </w:rPr>
        <w:t xml:space="preserve">рганизаций). Отнесение деревьев </w:t>
      </w:r>
      <w:r>
        <w:rPr>
          <w:rFonts w:ascii="Times New Roman" w:hAnsi="Times New Roman"/>
          <w:spacing w:val="6"/>
          <w:sz w:val="28"/>
        </w:rPr>
        <w:t xml:space="preserve">к угрожающим </w:t>
      </w:r>
      <w:r>
        <w:rPr>
          <w:rFonts w:ascii="Times New Roman" w:hAnsi="Times New Roman"/>
          <w:spacing w:val="-7"/>
          <w:sz w:val="28"/>
        </w:rPr>
        <w:t>падением осуществляется на основании акта оценки состояния зеленых насаждений.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Ответственность за нарушение настоящих Правил</w:t>
      </w:r>
    </w:p>
    <w:p w14:paraId="93000000">
      <w:pPr>
        <w:spacing w:after="0" w:line="240" w:lineRule="auto"/>
        <w:ind w:firstLine="0" w:left="5"/>
        <w:jc w:val="both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firstLine="720" w:left="5" w:right="10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5"/>
          <w:sz w:val="28"/>
        </w:rPr>
        <w:t xml:space="preserve">6.1. Нарушение требований настоящих Правил влечет за собой </w:t>
      </w:r>
      <w:r>
        <w:rPr>
          <w:rFonts w:ascii="Times New Roman" w:hAnsi="Times New Roman"/>
          <w:spacing w:val="-5"/>
          <w:sz w:val="28"/>
        </w:rPr>
        <w:t xml:space="preserve">ответственность, предусмотренную федеральным и областным законодательством. </w:t>
      </w:r>
      <w:r>
        <w:rPr>
          <w:rFonts w:ascii="Times New Roman" w:hAnsi="Times New Roman"/>
          <w:spacing w:val="-3"/>
          <w:sz w:val="28"/>
        </w:rPr>
        <w:t xml:space="preserve">Привлечение к ответственности не освобождает правонарушителей от устранения </w:t>
      </w:r>
      <w:r>
        <w:rPr>
          <w:rFonts w:ascii="Times New Roman" w:hAnsi="Times New Roman"/>
          <w:spacing w:val="5"/>
          <w:sz w:val="28"/>
        </w:rPr>
        <w:t xml:space="preserve">допущенных нарушений и возмещения вреда окружающей среде в полном </w:t>
      </w:r>
      <w:r>
        <w:rPr>
          <w:rFonts w:ascii="Times New Roman" w:hAnsi="Times New Roman"/>
          <w:spacing w:val="-5"/>
          <w:sz w:val="28"/>
        </w:rPr>
        <w:t>объеме.</w:t>
      </w:r>
    </w:p>
    <w:p w14:paraId="95000000">
      <w:pPr>
        <w:spacing w:after="0" w:line="240" w:lineRule="auto"/>
        <w:ind w:firstLine="720" w:left="5" w:right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</w:p>
    <w:p w14:paraId="96000000">
      <w:pPr>
        <w:spacing w:after="0" w:line="240" w:lineRule="auto"/>
        <w:ind w:firstLine="720" w:left="5" w:right="10"/>
        <w:jc w:val="center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20" w:left="5" w:right="1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sectPr>
      <w:headerReference r:id="rId1" w:type="default"/>
      <w:pgSz w:h="16840" w:orient="portrait" w:w="11907"/>
      <w:pgMar w:bottom="284" w:footer="709" w:gutter="0" w:header="709" w:left="1418" w:right="851" w:top="2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03"/>
      </w:pPr>
    </w:lvl>
    <w:lvl w:ilvl="1">
      <w:start w:val="28"/>
      <w:numFmt w:val="decimal"/>
      <w:lvlText w:val="%1.%2"/>
      <w:lvlJc w:val="left"/>
      <w:pPr>
        <w:ind w:hanging="420" w:left="463"/>
      </w:pPr>
    </w:lvl>
    <w:lvl w:ilvl="2">
      <w:start w:val="1"/>
      <w:numFmt w:val="decimal"/>
      <w:lvlText w:val="%1.%2.%3"/>
      <w:lvlJc w:val="left"/>
      <w:pPr>
        <w:ind w:hanging="720" w:left="763"/>
      </w:pPr>
    </w:lvl>
    <w:lvl w:ilvl="3">
      <w:start w:val="1"/>
      <w:numFmt w:val="decimal"/>
      <w:lvlText w:val="%1.%2.%3.%4"/>
      <w:lvlJc w:val="left"/>
      <w:pPr>
        <w:ind w:hanging="720" w:left="763"/>
      </w:pPr>
    </w:lvl>
    <w:lvl w:ilvl="4">
      <w:start w:val="1"/>
      <w:numFmt w:val="decimal"/>
      <w:lvlText w:val="%1.%2.%3.%4.%5"/>
      <w:lvlJc w:val="left"/>
      <w:pPr>
        <w:ind w:hanging="1080" w:left="1123"/>
      </w:pPr>
    </w:lvl>
    <w:lvl w:ilvl="5">
      <w:start w:val="1"/>
      <w:numFmt w:val="decimal"/>
      <w:lvlText w:val="%1.%2.%3.%4.%5.%6"/>
      <w:lvlJc w:val="left"/>
      <w:pPr>
        <w:ind w:hanging="1080" w:left="1123"/>
      </w:pPr>
    </w:lvl>
    <w:lvl w:ilvl="6">
      <w:start w:val="1"/>
      <w:numFmt w:val="decimal"/>
      <w:lvlText w:val="%1.%2.%3.%4.%5.%6.%7"/>
      <w:lvlJc w:val="left"/>
      <w:pPr>
        <w:ind w:hanging="1440" w:left="1483"/>
      </w:pPr>
    </w:lvl>
    <w:lvl w:ilvl="7">
      <w:start w:val="1"/>
      <w:numFmt w:val="decimal"/>
      <w:lvlText w:val="%1.%2.%3.%4.%5.%6.%7.%8"/>
      <w:lvlJc w:val="left"/>
      <w:pPr>
        <w:ind w:hanging="1440" w:left="1483"/>
      </w:pPr>
    </w:lvl>
    <w:lvl w:ilvl="8">
      <w:start w:val="1"/>
      <w:numFmt w:val="decimal"/>
      <w:lvlText w:val="%1.%2.%3.%4.%5.%6.%7.%8.%9"/>
      <w:lvlJc w:val="left"/>
      <w:pPr>
        <w:ind w:hanging="1800" w:left="1843"/>
      </w:pPr>
    </w:lvl>
  </w:abstractNum>
  <w:abstractNum w:abstractNumId="1">
    <w:lvl w:ilvl="0">
      <w:start w:val="1"/>
      <w:numFmt w:val="decimal"/>
      <w:lvlText w:val="1.%1."/>
      <w:lvlJc w:val="left"/>
      <w:rPr>
        <w:rFonts w:ascii="Times New Roman" w:hAnsi="Times New Roman"/>
      </w:rPr>
    </w:lvl>
  </w:abstractNum>
  <w:abstractNum w:abstractNumId="2">
    <w:lvl w:ilvl="0">
      <w:start w:val="1"/>
      <w:numFmt w:val="decimal"/>
      <w:lvlText w:val="2.%1."/>
      <w:lvlJc w:val="left"/>
      <w:rPr>
        <w:rFonts w:ascii="Times New Roman" w:hAnsi="Times New Roman"/>
      </w:rPr>
    </w:lvl>
  </w:abstractNum>
  <w:abstractNum w:abstractNumId="3">
    <w:lvl w:ilvl="0">
      <w:start w:val="1"/>
      <w:numFmt w:val="decimal"/>
      <w:lvlText w:val="2.4.%1."/>
      <w:lvlJc w:val="left"/>
      <w:rPr>
        <w:rFonts w:ascii="Times New Roman" w:hAnsi="Times New Roman"/>
      </w:rPr>
    </w:lvl>
  </w:abstractNum>
  <w:abstractNum w:abstractNumId="4">
    <w:lvl w:ilvl="0">
      <w:start w:val="1"/>
      <w:numFmt w:val="decimal"/>
      <w:lvlText w:val="2.4.%1."/>
      <w:lvlJc w:val="left"/>
      <w:rPr>
        <w:rFonts w:ascii="Times New Roman" w:hAnsi="Times New Roman"/>
      </w:rPr>
    </w:lvl>
  </w:abstractNum>
  <w:abstractNum w:abstractNumId="5">
    <w:lvl w:ilvl="0">
      <w:start w:val="5"/>
      <w:numFmt w:val="decimal"/>
      <w:lvlText w:val="2.%1."/>
      <w:lvlJc w:val="left"/>
      <w:rPr>
        <w:rFonts w:ascii="Times New Roman" w:hAnsi="Times New Roman"/>
      </w:rPr>
    </w:lvl>
  </w:abstractNum>
  <w:abstractNum w:abstractNumId="6">
    <w:lvl w:ilvl="0">
      <w:start w:val="2"/>
      <w:numFmt w:val="decimal"/>
      <w:lvlText w:val="%1."/>
      <w:lvlJc w:val="left"/>
      <w:pPr>
        <w:ind w:hanging="645" w:left="645"/>
      </w:pPr>
    </w:lvl>
    <w:lvl w:ilvl="1">
      <w:start w:val="9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leader="none" w:pos="420" w:val="left"/>
        </w:tabs>
        <w:ind w:hanging="420" w:left="420"/>
      </w:pPr>
    </w:lvl>
    <w:lvl w:ilvl="1">
      <w:start w:val="14"/>
      <w:numFmt w:val="decimal"/>
      <w:lvlText w:val="%1.%2."/>
      <w:lvlJc w:val="left"/>
      <w:pPr>
        <w:tabs>
          <w:tab w:leader="none" w:pos="1128" w:val="left"/>
        </w:tabs>
        <w:ind w:hanging="420" w:left="1128"/>
      </w:pPr>
    </w:lvl>
    <w:lvl w:ilvl="2">
      <w:start w:val="1"/>
      <w:numFmt w:val="decimal"/>
      <w:lvlText w:val="%1.%2.%3."/>
      <w:lvlJc w:val="left"/>
      <w:pPr>
        <w:tabs>
          <w:tab w:leader="none" w:pos="2136" w:val="left"/>
        </w:tabs>
        <w:ind w:hanging="720" w:left="2136"/>
      </w:pPr>
    </w:lvl>
    <w:lvl w:ilvl="3">
      <w:start w:val="1"/>
      <w:numFmt w:val="decimal"/>
      <w:lvlText w:val="%1.%2.%3.%4."/>
      <w:lvlJc w:val="left"/>
      <w:pPr>
        <w:tabs>
          <w:tab w:leader="none" w:pos="2844" w:val="left"/>
        </w:tabs>
        <w:ind w:hanging="720" w:left="2844"/>
      </w:pPr>
    </w:lvl>
    <w:lvl w:ilvl="4">
      <w:start w:val="1"/>
      <w:numFmt w:val="decimal"/>
      <w:lvlText w:val="%1.%2.%3.%4.%5."/>
      <w:lvlJc w:val="left"/>
      <w:pPr>
        <w:tabs>
          <w:tab w:leader="none" w:pos="3552" w:val="left"/>
        </w:tabs>
        <w:ind w:hanging="720" w:left="3552"/>
      </w:pPr>
    </w:lvl>
    <w:lvl w:ilvl="5">
      <w:start w:val="1"/>
      <w:numFmt w:val="decimal"/>
      <w:lvlText w:val="%1.%2.%3.%4.%5.%6."/>
      <w:lvlJc w:val="left"/>
      <w:pPr>
        <w:tabs>
          <w:tab w:leader="none" w:pos="4620" w:val="left"/>
        </w:tabs>
        <w:ind w:hanging="1080" w:left="4620"/>
      </w:pPr>
    </w:lvl>
    <w:lvl w:ilvl="6">
      <w:start w:val="1"/>
      <w:numFmt w:val="decimal"/>
      <w:lvlText w:val="%1.%2.%3.%4.%5.%6.%7."/>
      <w:lvlJc w:val="left"/>
      <w:pPr>
        <w:tabs>
          <w:tab w:leader="none" w:pos="5328" w:val="left"/>
        </w:tabs>
        <w:ind w:hanging="1080" w:left="5328"/>
      </w:pPr>
    </w:lvl>
    <w:lvl w:ilvl="7">
      <w:start w:val="1"/>
      <w:numFmt w:val="decimal"/>
      <w:lvlText w:val="%1.%2.%3.%4.%5.%6.%7.%8."/>
      <w:lvlJc w:val="left"/>
      <w:pPr>
        <w:tabs>
          <w:tab w:leader="none" w:pos="6396" w:val="left"/>
        </w:tabs>
        <w:ind w:hanging="1440" w:left="6396"/>
      </w:pPr>
    </w:lvl>
    <w:lvl w:ilvl="8">
      <w:start w:val="1"/>
      <w:numFmt w:val="decimal"/>
      <w:lvlText w:val="%1.%2.%3.%4.%5.%6.%7.%8.%9."/>
      <w:lvlJc w:val="left"/>
      <w:pPr>
        <w:tabs>
          <w:tab w:leader="none" w:pos="7104" w:val="left"/>
        </w:tabs>
        <w:ind w:hanging="1440" w:left="7104"/>
      </w:pPr>
    </w:lvl>
  </w:abstractNum>
  <w:abstractNum w:abstractNumId="8">
    <w:lvl w:ilvl="0">
      <w:start w:val="19"/>
      <w:numFmt w:val="decimal"/>
      <w:lvlText w:val="2.%1."/>
      <w:lvlJc w:val="left"/>
      <w:rPr>
        <w:rFonts w:ascii="Times New Roman" w:hAnsi="Times New Roman"/>
        <w:i w:val="0"/>
      </w:rPr>
    </w:lvl>
  </w:abstractNum>
  <w:abstractNum w:abstractNumId="9">
    <w:lvl w:ilvl="0">
      <w:start w:val="2"/>
      <w:numFmt w:val="decimal"/>
      <w:lvlText w:val="%1"/>
      <w:lvlJc w:val="left"/>
      <w:pPr>
        <w:ind w:hanging="480" w:left="480"/>
      </w:pPr>
    </w:lvl>
    <w:lvl w:ilvl="1">
      <w:start w:val="27"/>
      <w:numFmt w:val="decimal"/>
      <w:lvlText w:val="%1.%2"/>
      <w:lvlJc w:val="left"/>
      <w:pPr>
        <w:ind w:hanging="480" w:left="48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10">
    <w:lvl w:ilvl="0">
      <w:start w:val="1"/>
      <w:numFmt w:val="decimal"/>
      <w:lvlText w:val="3.%1."/>
      <w:lvlJc w:val="left"/>
      <w:rPr>
        <w:rFonts w:ascii="Times New Roman" w:hAnsi="Times New Roman"/>
      </w:rPr>
    </w:lvl>
  </w:abstractNum>
  <w:abstractNum w:abstractNumId="11">
    <w:lvl w:ilvl="0">
      <w:start w:val="5"/>
      <w:numFmt w:val="decimal"/>
      <w:lvlText w:val="3.%1."/>
      <w:lvlJc w:val="left"/>
      <w:rPr>
        <w:rFonts w:ascii="Times New Roman" w:hAnsi="Times New Roman"/>
      </w:rPr>
    </w:lvl>
  </w:abstractNum>
  <w:abstractNum w:abstractNumId="12">
    <w:lvl w:ilvl="0">
      <w:start w:val="1"/>
      <w:numFmt w:val="decimal"/>
      <w:lvlText w:val="4.%1."/>
      <w:lvlJc w:val="left"/>
      <w:rPr>
        <w:rFonts w:ascii="Times New Roman" w:hAnsi="Times New Roman"/>
      </w:rPr>
    </w:lvl>
  </w:abstractNum>
  <w:abstractNum w:abstractNumId="13">
    <w:lvl w:ilvl="0">
      <w:start w:val="1"/>
      <w:numFmt w:val="decimal"/>
      <w:lvlText w:val="5.%1."/>
      <w:lvlJc w:val="left"/>
      <w:rPr>
        <w:rFonts w:ascii="Times New Roman" w:hAnsi="Times New Roman"/>
      </w:rPr>
    </w:lvl>
  </w:abstractNum>
  <w:abstractNum w:abstractNumId="14">
    <w:lvl w:ilvl="0">
      <w:start w:val="1"/>
      <w:numFmt w:val="decimal"/>
      <w:lvlText w:val="5.2.%1."/>
      <w:lvlJc w:val="left"/>
      <w:rPr>
        <w:rFonts w:ascii="Times New Roman" w:hAnsi="Times New Roman"/>
      </w:rPr>
    </w:lvl>
  </w:abstractNum>
  <w:abstractNum w:abstractNumId="15">
    <w:lvl w:ilvl="0">
      <w:start w:val="3"/>
      <w:numFmt w:val="decimal"/>
      <w:lvlText w:val="5.%1."/>
      <w:lvlJc w:val="left"/>
      <w:rPr>
        <w:rFonts w:ascii="Times New Roman" w:hAnsi="Times New Roman"/>
      </w:rPr>
    </w:lvl>
  </w:abstractNum>
  <w:abstractNum w:abstractNumId="16">
    <w:lvl w:ilvl="0">
      <w:start w:val="1"/>
      <w:numFmt w:val="decimal"/>
      <w:lvlText w:val="5.5.%1."/>
      <w:lvlJc w:val="left"/>
      <w:rPr>
        <w:rFonts w:ascii="Times New Roman" w:hAnsi="Times New Roman"/>
      </w:rPr>
    </w:lvl>
  </w:abstractNum>
  <w:abstractNum w:abstractNumId="17">
    <w:lvl w:ilvl="0">
      <w:start w:val="6"/>
      <w:numFmt w:val="decimal"/>
      <w:lvlText w:val="5.%1."/>
      <w:lvlJc w:val="left"/>
      <w:rPr>
        <w:rFonts w:ascii="Times New Roman" w:hAnsi="Times New Roman"/>
      </w:rPr>
    </w:lvl>
  </w:abstractNum>
  <w:abstractNum w:abstractNumId="18">
    <w:lvl w:ilvl="0">
      <w:start w:val="1"/>
      <w:numFmt w:val="decimal"/>
      <w:lvlText w:val="5.8.%1."/>
      <w:lvlJc w:val="left"/>
      <w:rPr>
        <w:rFonts w:ascii="Times New Roman" w:hAnsi="Times New Roman"/>
      </w:rPr>
    </w:lvl>
  </w:abstractNum>
  <w:abstractNum w:abstractNumId="19">
    <w:lvl w:ilvl="0">
      <w:start w:val="3"/>
      <w:numFmt w:val="decimal"/>
      <w:lvlText w:val="5.8.%1."/>
      <w:lvlJc w:val="left"/>
      <w:rPr>
        <w:rFonts w:ascii="Times New Roman" w:hAnsi="Times New Roman"/>
      </w:rPr>
    </w:lvl>
  </w:abstractNum>
  <w:abstractNum w:abstractNumId="20">
    <w:lvl w:ilvl="0">
      <w:start w:val="10"/>
      <w:numFmt w:val="decimal"/>
      <w:lvlText w:val="5.%1.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heading 3"/>
    <w:basedOn w:val="Style_6"/>
    <w:next w:val="Style_6"/>
    <w:link w:val="Style_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3_ch" w:type="character">
    <w:name w:val="heading 3"/>
    <w:basedOn w:val="Style_6_ch"/>
    <w:link w:val="Style_3"/>
    <w:rPr>
      <w:rFonts w:ascii="Arial" w:hAnsi="Arial"/>
      <w:b w:val="1"/>
      <w:sz w:val="26"/>
    </w:rPr>
  </w:style>
  <w:style w:styleId="Style_11" w:type="paragraph">
    <w:name w:val="toc 3"/>
    <w:next w:val="Style_6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6"/>
    <w:next w:val="Style_6"/>
    <w:link w:val="Style_14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8"/>
    </w:rPr>
  </w:style>
  <w:style w:styleId="Style_14_ch" w:type="character">
    <w:name w:val="heading 1"/>
    <w:basedOn w:val="Style_6_ch"/>
    <w:link w:val="Style_14"/>
    <w:rPr>
      <w:rFonts w:ascii="Times New Roman" w:hAnsi="Times New Roman"/>
      <w:b w:val="1"/>
      <w:sz w:val="28"/>
    </w:rPr>
  </w:style>
  <w:style w:styleId="Style_2" w:type="paragraph">
    <w:name w:val="Без интервала"/>
    <w:link w:val="Style_2_ch"/>
    <w:rPr>
      <w:sz w:val="22"/>
    </w:rPr>
  </w:style>
  <w:style w:styleId="Style_2_ch" w:type="character">
    <w:name w:val="Без интервала"/>
    <w:link w:val="Style_2"/>
    <w:rPr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footer"/>
    <w:basedOn w:val="Style_6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6_ch"/>
    <w:link w:val="Style_17"/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6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4" w:type="paragraph">
    <w:name w:val="Абзац списка"/>
    <w:basedOn w:val="Style_6"/>
    <w:link w:val="Style_4_ch"/>
    <w:pPr>
      <w:ind w:firstLine="0" w:left="720"/>
      <w:contextualSpacing w:val="1"/>
    </w:pPr>
  </w:style>
  <w:style w:styleId="Style_4_ch" w:type="character">
    <w:name w:val="Абзац списка"/>
    <w:basedOn w:val="Style_6_ch"/>
    <w:link w:val="Style_4"/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5" w:type="paragraph">
    <w:name w:val="Абзац списка1"/>
    <w:basedOn w:val="Style_6"/>
    <w:link w:val="Style_5_ch"/>
    <w:pPr>
      <w:ind w:firstLine="0" w:left="720"/>
      <w:contextualSpacing w:val="1"/>
    </w:pPr>
  </w:style>
  <w:style w:styleId="Style_5_ch" w:type="character">
    <w:name w:val="Абзац списка1"/>
    <w:basedOn w:val="Style_6_ch"/>
    <w:link w:val="Style_5"/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2022-12-16T07:19:25Z</dcterms:modified>
</cp:coreProperties>
</file>